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406D" w:rsidRDefault="00D1131B">
      <w:pPr>
        <w:spacing w:line="378" w:lineRule="atLeast"/>
        <w:ind w:left="0" w:firstLine="0"/>
        <w:rPr>
          <w:rFonts w:ascii="黑体" w:eastAsia="黑体" w:hAnsi="黑体" w:cs="黑体"/>
        </w:rPr>
      </w:pPr>
      <w:r>
        <w:rPr>
          <w:rFonts w:ascii="黑体" w:eastAsia="黑体" w:hAnsi="黑体" w:cs="黑体" w:hint="eastAsia"/>
        </w:rPr>
        <w:t>附件</w:t>
      </w:r>
      <w:r>
        <w:rPr>
          <w:rFonts w:ascii="黑体" w:eastAsia="黑体" w:hAnsi="黑体" w:cs="黑体" w:hint="eastAsia"/>
        </w:rPr>
        <w:t>2</w:t>
      </w:r>
    </w:p>
    <w:p w:rsidR="006D406D" w:rsidRDefault="006D406D">
      <w:pPr>
        <w:spacing w:line="378" w:lineRule="atLeast"/>
        <w:ind w:left="0" w:firstLine="0"/>
        <w:rPr>
          <w:rFonts w:ascii="黑体" w:eastAsia="黑体" w:hAnsi="黑体" w:cs="黑体"/>
        </w:rPr>
      </w:pPr>
    </w:p>
    <w:p w:rsidR="006D406D" w:rsidRDefault="00D1131B">
      <w:pPr>
        <w:spacing w:line="480" w:lineRule="auto"/>
        <w:ind w:left="0" w:firstLine="0"/>
        <w:jc w:val="center"/>
        <w:rPr>
          <w:rFonts w:ascii="黑体" w:eastAsia="黑体" w:hAnsi="黑体" w:cs="黑体"/>
          <w:b/>
          <w:bCs/>
          <w:sz w:val="52"/>
          <w:szCs w:val="44"/>
        </w:rPr>
      </w:pPr>
      <w:r>
        <w:rPr>
          <w:rFonts w:ascii="黑体" w:eastAsia="黑体" w:hAnsi="黑体" w:cs="黑体" w:hint="eastAsia"/>
          <w:b/>
          <w:bCs/>
          <w:sz w:val="52"/>
          <w:szCs w:val="44"/>
        </w:rPr>
        <w:t>引入清华大学优质在线教育资源</w:t>
      </w:r>
    </w:p>
    <w:p w:rsidR="006D406D" w:rsidRDefault="00D1131B">
      <w:pPr>
        <w:spacing w:line="480" w:lineRule="auto"/>
        <w:jc w:val="center"/>
        <w:rPr>
          <w:rFonts w:ascii="黑体" w:eastAsia="黑体" w:hAnsi="黑体" w:cs="黑体"/>
          <w:b/>
          <w:bCs/>
          <w:sz w:val="44"/>
          <w:szCs w:val="44"/>
        </w:rPr>
      </w:pPr>
      <w:r>
        <w:rPr>
          <w:rFonts w:ascii="黑体" w:eastAsia="黑体" w:hAnsi="黑体" w:cs="黑体" w:hint="eastAsia"/>
          <w:b/>
          <w:bCs/>
          <w:sz w:val="52"/>
          <w:szCs w:val="44"/>
        </w:rPr>
        <w:t>项目建议书</w:t>
      </w:r>
    </w:p>
    <w:p w:rsidR="006D406D" w:rsidRDefault="00D1131B">
      <w:pPr>
        <w:spacing w:line="560" w:lineRule="exact"/>
        <w:jc w:val="center"/>
        <w:rPr>
          <w:rFonts w:ascii="黑体" w:eastAsia="黑体" w:hAnsi="黑体" w:cs="黑体"/>
          <w:sz w:val="44"/>
          <w:szCs w:val="44"/>
        </w:rPr>
      </w:pPr>
      <w:r>
        <w:rPr>
          <w:rFonts w:ascii="方正小标宋简体" w:eastAsia="方正小标宋简体" w:hint="eastAsia"/>
          <w:sz w:val="44"/>
          <w:szCs w:val="44"/>
        </w:rPr>
        <w:t>（</w:t>
      </w:r>
      <w:r w:rsidR="00A53EC8">
        <w:rPr>
          <w:rFonts w:ascii="方正小标宋简体" w:eastAsia="方正小标宋简体" w:hint="eastAsia"/>
          <w:sz w:val="44"/>
          <w:szCs w:val="44"/>
        </w:rPr>
        <w:t>征求意见稿</w:t>
      </w:r>
      <w:r>
        <w:rPr>
          <w:rFonts w:ascii="方正小标宋简体" w:eastAsia="方正小标宋简体" w:hint="eastAsia"/>
          <w:sz w:val="44"/>
          <w:szCs w:val="44"/>
        </w:rPr>
        <w:t>）</w:t>
      </w:r>
    </w:p>
    <w:p w:rsidR="006D406D" w:rsidRDefault="006D406D">
      <w:pPr>
        <w:spacing w:line="560" w:lineRule="exact"/>
        <w:jc w:val="center"/>
        <w:rPr>
          <w:rFonts w:ascii="黑体" w:eastAsia="黑体" w:hAnsi="黑体" w:cs="黑体"/>
          <w:sz w:val="44"/>
          <w:szCs w:val="44"/>
        </w:rPr>
      </w:pPr>
    </w:p>
    <w:p w:rsidR="006D406D" w:rsidRDefault="006D406D">
      <w:pPr>
        <w:spacing w:line="560" w:lineRule="exact"/>
        <w:jc w:val="center"/>
        <w:rPr>
          <w:rFonts w:ascii="黑体" w:eastAsia="黑体" w:hAnsi="黑体" w:cs="黑体"/>
          <w:sz w:val="44"/>
          <w:szCs w:val="44"/>
        </w:rPr>
      </w:pPr>
    </w:p>
    <w:p w:rsidR="006D406D" w:rsidRDefault="006D406D">
      <w:pPr>
        <w:spacing w:line="560" w:lineRule="exact"/>
        <w:ind w:left="0" w:firstLine="0"/>
        <w:rPr>
          <w:rFonts w:ascii="黑体" w:eastAsia="黑体" w:hAnsi="黑体" w:cs="黑体"/>
          <w:sz w:val="44"/>
          <w:szCs w:val="44"/>
        </w:rPr>
      </w:pPr>
    </w:p>
    <w:p w:rsidR="006D406D" w:rsidRDefault="006D406D">
      <w:pPr>
        <w:spacing w:line="560" w:lineRule="exact"/>
        <w:ind w:left="0" w:firstLine="0"/>
        <w:rPr>
          <w:rFonts w:ascii="黑体" w:eastAsia="黑体" w:hAnsi="黑体" w:cs="黑体"/>
          <w:sz w:val="44"/>
          <w:szCs w:val="44"/>
        </w:rPr>
      </w:pPr>
    </w:p>
    <w:p w:rsidR="006D406D" w:rsidRDefault="006D406D">
      <w:pPr>
        <w:spacing w:line="560" w:lineRule="exact"/>
        <w:ind w:left="0" w:firstLine="0"/>
        <w:rPr>
          <w:rFonts w:ascii="黑体" w:eastAsia="黑体" w:hAnsi="黑体" w:cs="黑体"/>
          <w:sz w:val="44"/>
          <w:szCs w:val="44"/>
        </w:rPr>
      </w:pPr>
    </w:p>
    <w:p w:rsidR="006D406D" w:rsidRDefault="006D406D">
      <w:pPr>
        <w:spacing w:line="560" w:lineRule="exact"/>
        <w:ind w:left="0" w:firstLine="0"/>
        <w:rPr>
          <w:rFonts w:ascii="黑体" w:eastAsia="黑体" w:hAnsi="黑体" w:cs="黑体"/>
          <w:sz w:val="44"/>
          <w:szCs w:val="44"/>
        </w:rPr>
      </w:pPr>
    </w:p>
    <w:p w:rsidR="006D406D" w:rsidRDefault="006D406D">
      <w:pPr>
        <w:spacing w:line="560" w:lineRule="exact"/>
        <w:ind w:left="0" w:firstLine="0"/>
        <w:rPr>
          <w:rFonts w:ascii="黑体" w:eastAsia="黑体" w:hAnsi="黑体" w:cs="黑体"/>
          <w:sz w:val="44"/>
          <w:szCs w:val="44"/>
        </w:rPr>
      </w:pPr>
    </w:p>
    <w:p w:rsidR="006D406D" w:rsidRDefault="006D406D">
      <w:pPr>
        <w:spacing w:line="560" w:lineRule="exact"/>
        <w:ind w:left="0" w:firstLine="0"/>
        <w:rPr>
          <w:rFonts w:ascii="黑体" w:eastAsia="黑体" w:hAnsi="黑体" w:cs="黑体"/>
          <w:sz w:val="44"/>
          <w:szCs w:val="44"/>
        </w:rPr>
      </w:pPr>
    </w:p>
    <w:p w:rsidR="006D406D" w:rsidRDefault="006D406D">
      <w:pPr>
        <w:spacing w:line="560" w:lineRule="exact"/>
        <w:ind w:left="0" w:firstLine="0"/>
        <w:rPr>
          <w:rFonts w:ascii="黑体" w:eastAsia="黑体" w:hAnsi="黑体" w:cs="黑体"/>
          <w:sz w:val="44"/>
          <w:szCs w:val="44"/>
        </w:rPr>
      </w:pPr>
    </w:p>
    <w:p w:rsidR="006D406D" w:rsidRDefault="006D406D">
      <w:pPr>
        <w:spacing w:line="560" w:lineRule="exact"/>
        <w:rPr>
          <w:rFonts w:ascii="黑体" w:eastAsia="黑体" w:hAnsi="黑体" w:cs="黑体"/>
          <w:sz w:val="44"/>
          <w:szCs w:val="44"/>
        </w:rPr>
      </w:pPr>
    </w:p>
    <w:p w:rsidR="006D406D" w:rsidRDefault="00D1131B">
      <w:pPr>
        <w:spacing w:line="560" w:lineRule="exact"/>
        <w:jc w:val="center"/>
        <w:rPr>
          <w:rFonts w:ascii="仿宋_GB2312" w:hAnsi="仿宋_GB2312" w:cs="仿宋_GB2312"/>
          <w:szCs w:val="32"/>
        </w:rPr>
      </w:pPr>
      <w:r>
        <w:rPr>
          <w:rFonts w:ascii="仿宋_GB2312" w:hAnsi="仿宋_GB2312" w:cs="仿宋_GB2312" w:hint="eastAsia"/>
          <w:szCs w:val="32"/>
        </w:rPr>
        <w:t>中国·北京</w:t>
      </w:r>
    </w:p>
    <w:p w:rsidR="006D406D" w:rsidRDefault="00D1131B">
      <w:pPr>
        <w:spacing w:line="560" w:lineRule="exact"/>
        <w:jc w:val="center"/>
        <w:rPr>
          <w:rFonts w:ascii="仿宋_GB2312" w:hAnsi="仿宋_GB2312" w:cs="仿宋_GB2312"/>
          <w:szCs w:val="32"/>
        </w:rPr>
      </w:pPr>
      <w:r>
        <w:rPr>
          <w:rFonts w:ascii="仿宋_GB2312" w:hAnsi="仿宋_GB2312" w:cs="仿宋_GB2312" w:hint="eastAsia"/>
          <w:szCs w:val="32"/>
        </w:rPr>
        <w:t>慕华成志教育科技有限公司</w:t>
      </w:r>
    </w:p>
    <w:p w:rsidR="006D406D" w:rsidRDefault="00D1131B">
      <w:pPr>
        <w:jc w:val="center"/>
        <w:rPr>
          <w:rFonts w:ascii="仿宋_GB2312" w:hAnsi="仿宋_GB2312" w:cs="仿宋_GB2312"/>
          <w:b/>
          <w:bCs/>
          <w:szCs w:val="32"/>
        </w:rPr>
      </w:pPr>
      <w:r>
        <w:rPr>
          <w:rFonts w:ascii="仿宋_GB2312" w:hAnsi="仿宋_GB2312" w:cs="仿宋_GB2312" w:hint="eastAsia"/>
          <w:szCs w:val="32"/>
        </w:rPr>
        <w:t>二〇二一年十一月</w:t>
      </w:r>
    </w:p>
    <w:p w:rsidR="006D406D" w:rsidRDefault="006D406D">
      <w:pPr>
        <w:ind w:left="0" w:firstLine="0"/>
        <w:rPr>
          <w:rFonts w:ascii="仿宋" w:eastAsia="仿宋" w:hAnsi="仿宋"/>
          <w:b/>
          <w:bCs/>
        </w:rPr>
      </w:pPr>
      <w:bookmarkStart w:id="0" w:name="_Toc2319"/>
      <w:bookmarkStart w:id="1" w:name="_Toc33539718"/>
      <w:bookmarkStart w:id="2" w:name="_Toc48842591"/>
      <w:bookmarkStart w:id="3" w:name="_Toc28853"/>
      <w:bookmarkStart w:id="4" w:name="_Toc19995"/>
      <w:bookmarkStart w:id="5" w:name="_Toc77584412"/>
    </w:p>
    <w:p w:rsidR="006D406D" w:rsidRDefault="006D406D">
      <w:pPr>
        <w:jc w:val="center"/>
        <w:rPr>
          <w:rFonts w:ascii="仿宋" w:eastAsia="仿宋" w:hAnsi="仿宋"/>
          <w:b/>
          <w:bCs/>
        </w:rPr>
      </w:pPr>
    </w:p>
    <w:p w:rsidR="006D406D" w:rsidRDefault="00D1131B">
      <w:pPr>
        <w:jc w:val="center"/>
        <w:rPr>
          <w:rFonts w:ascii="黑体" w:eastAsia="黑体" w:hAnsi="黑体" w:cs="黑体"/>
          <w:b/>
          <w:bCs/>
        </w:rPr>
      </w:pPr>
      <w:r>
        <w:rPr>
          <w:rFonts w:ascii="黑体" w:eastAsia="黑体" w:hAnsi="黑体" w:cs="黑体" w:hint="eastAsia"/>
          <w:b/>
          <w:bCs/>
        </w:rPr>
        <w:lastRenderedPageBreak/>
        <w:t>目录</w:t>
      </w:r>
    </w:p>
    <w:p w:rsidR="006D406D" w:rsidRDefault="006D406D">
      <w:pPr>
        <w:pStyle w:val="11"/>
        <w:tabs>
          <w:tab w:val="right" w:leader="dot" w:pos="8296"/>
        </w:tabs>
        <w:spacing w:line="640" w:lineRule="exact"/>
        <w:rPr>
          <w:rFonts w:ascii="仿宋_GB2312" w:eastAsia="仿宋_GB2312" w:hAnsi="仿宋_GB2312" w:cs="仿宋_GB2312"/>
          <w:szCs w:val="28"/>
        </w:rPr>
      </w:pPr>
      <w:r w:rsidRPr="006D406D">
        <w:rPr>
          <w:rFonts w:ascii="仿宋" w:eastAsia="仿宋" w:hAnsi="仿宋" w:cs="仿宋"/>
        </w:rPr>
        <w:fldChar w:fldCharType="begin"/>
      </w:r>
      <w:r w:rsidR="00D1131B">
        <w:rPr>
          <w:rFonts w:ascii="仿宋" w:eastAsia="仿宋" w:hAnsi="仿宋" w:cs="仿宋"/>
        </w:rPr>
        <w:instrText xml:space="preserve"> </w:instrText>
      </w:r>
      <w:r w:rsidR="00D1131B">
        <w:rPr>
          <w:rFonts w:ascii="仿宋" w:eastAsia="仿宋" w:hAnsi="仿宋" w:cs="仿宋" w:hint="eastAsia"/>
        </w:rPr>
        <w:instrText>TOC \o "1-3" \u</w:instrText>
      </w:r>
      <w:r w:rsidR="00D1131B">
        <w:rPr>
          <w:rFonts w:ascii="仿宋" w:eastAsia="仿宋" w:hAnsi="仿宋" w:cs="仿宋"/>
        </w:rPr>
        <w:instrText xml:space="preserve"> </w:instrText>
      </w:r>
      <w:r w:rsidRPr="006D406D">
        <w:rPr>
          <w:rFonts w:ascii="仿宋" w:eastAsia="仿宋" w:hAnsi="仿宋" w:cs="仿宋"/>
        </w:rPr>
        <w:fldChar w:fldCharType="separate"/>
      </w:r>
      <w:r w:rsidR="00D1131B">
        <w:rPr>
          <w:rFonts w:ascii="仿宋_GB2312" w:eastAsia="仿宋_GB2312" w:hAnsi="仿宋_GB2312" w:cs="仿宋_GB2312" w:hint="eastAsia"/>
          <w:b/>
          <w:bCs/>
          <w:sz w:val="32"/>
          <w:szCs w:val="32"/>
        </w:rPr>
        <w:t>一、背景分析</w:t>
      </w:r>
      <w:r w:rsidR="00D1131B">
        <w:rPr>
          <w:rFonts w:ascii="仿宋_GB2312" w:eastAsia="仿宋_GB2312" w:hAnsi="仿宋_GB2312" w:cs="仿宋_GB2312" w:hint="eastAsia"/>
          <w:szCs w:val="28"/>
        </w:rPr>
        <w:tab/>
      </w:r>
      <w:r w:rsidR="00D1131B">
        <w:rPr>
          <w:rFonts w:ascii="仿宋_GB2312" w:eastAsia="仿宋_GB2312" w:hAnsi="仿宋_GB2312" w:cs="仿宋_GB2312" w:hint="eastAsia"/>
          <w:szCs w:val="28"/>
        </w:rPr>
        <w:t>1</w:t>
      </w:r>
    </w:p>
    <w:p w:rsidR="006D406D" w:rsidRDefault="00D1131B">
      <w:pPr>
        <w:pStyle w:val="20"/>
        <w:tabs>
          <w:tab w:val="right" w:leader="dot" w:pos="8296"/>
        </w:tabs>
        <w:spacing w:line="640" w:lineRule="exact"/>
        <w:ind w:left="0" w:firstLine="0"/>
        <w:rPr>
          <w:rFonts w:ascii="仿宋_GB2312" w:hAnsi="仿宋_GB2312" w:cs="仿宋_GB2312"/>
          <w:szCs w:val="32"/>
        </w:rPr>
      </w:pPr>
      <w:r>
        <w:rPr>
          <w:rFonts w:ascii="仿宋_GB2312" w:hAnsi="仿宋_GB2312" w:cs="仿宋_GB2312" w:hint="eastAsia"/>
          <w:szCs w:val="32"/>
        </w:rPr>
        <w:t>（一）</w:t>
      </w:r>
      <w:r>
        <w:rPr>
          <w:rFonts w:ascii="仿宋_GB2312" w:hAnsi="仿宋_GB2312" w:cs="仿宋_GB2312" w:hint="eastAsia"/>
          <w:color w:val="000000" w:themeColor="text1"/>
          <w:szCs w:val="32"/>
        </w:rPr>
        <w:t>国家政策背景</w:t>
      </w:r>
      <w:r>
        <w:rPr>
          <w:rFonts w:ascii="仿宋_GB2312" w:hAnsi="仿宋_GB2312" w:cs="仿宋_GB2312" w:hint="eastAsia"/>
          <w:sz w:val="28"/>
          <w:szCs w:val="28"/>
        </w:rPr>
        <w:tab/>
      </w:r>
      <w:r>
        <w:rPr>
          <w:rFonts w:ascii="仿宋_GB2312" w:hAnsi="仿宋_GB2312" w:cs="仿宋_GB2312" w:hint="eastAsia"/>
          <w:sz w:val="28"/>
          <w:szCs w:val="28"/>
        </w:rPr>
        <w:t>1</w:t>
      </w:r>
    </w:p>
    <w:p w:rsidR="006D406D" w:rsidRDefault="00D1131B">
      <w:pPr>
        <w:pStyle w:val="20"/>
        <w:tabs>
          <w:tab w:val="right" w:leader="dot" w:pos="8296"/>
        </w:tabs>
        <w:spacing w:line="640" w:lineRule="exact"/>
        <w:ind w:left="0" w:firstLine="0"/>
        <w:rPr>
          <w:rFonts w:ascii="仿宋_GB2312" w:hAnsi="仿宋_GB2312" w:cs="仿宋_GB2312"/>
          <w:sz w:val="28"/>
          <w:szCs w:val="28"/>
        </w:rPr>
      </w:pPr>
      <w:r>
        <w:rPr>
          <w:rFonts w:ascii="仿宋_GB2312" w:hAnsi="仿宋_GB2312" w:cs="仿宋_GB2312" w:hint="eastAsia"/>
          <w:szCs w:val="32"/>
        </w:rPr>
        <w:t>（二）清华战略部署</w:t>
      </w:r>
      <w:r>
        <w:rPr>
          <w:rFonts w:ascii="仿宋_GB2312" w:hAnsi="仿宋_GB2312" w:cs="仿宋_GB2312" w:hint="eastAsia"/>
          <w:sz w:val="28"/>
          <w:szCs w:val="28"/>
        </w:rPr>
        <w:tab/>
      </w:r>
      <w:r>
        <w:rPr>
          <w:rFonts w:ascii="仿宋_GB2312" w:hAnsi="仿宋_GB2312" w:cs="仿宋_GB2312" w:hint="eastAsia"/>
          <w:sz w:val="28"/>
          <w:szCs w:val="28"/>
        </w:rPr>
        <w:t>2</w:t>
      </w:r>
    </w:p>
    <w:p w:rsidR="006D406D" w:rsidRDefault="00D1131B">
      <w:pPr>
        <w:pStyle w:val="20"/>
        <w:tabs>
          <w:tab w:val="right" w:leader="dot" w:pos="8296"/>
        </w:tabs>
        <w:spacing w:line="640" w:lineRule="exact"/>
        <w:ind w:left="0" w:firstLine="0"/>
        <w:rPr>
          <w:rFonts w:ascii="仿宋_GB2312" w:hAnsi="仿宋_GB2312" w:cs="仿宋_GB2312"/>
          <w:sz w:val="28"/>
          <w:szCs w:val="28"/>
        </w:rPr>
      </w:pPr>
      <w:r>
        <w:rPr>
          <w:rFonts w:ascii="仿宋_GB2312" w:hAnsi="仿宋_GB2312" w:cs="仿宋_GB2312" w:hint="eastAsia"/>
          <w:szCs w:val="32"/>
        </w:rPr>
        <w:t>（三）合作背景</w:t>
      </w:r>
      <w:r>
        <w:rPr>
          <w:rFonts w:ascii="仿宋_GB2312" w:hAnsi="仿宋_GB2312" w:cs="仿宋_GB2312" w:hint="eastAsia"/>
          <w:sz w:val="28"/>
          <w:szCs w:val="28"/>
        </w:rPr>
        <w:tab/>
      </w:r>
      <w:r>
        <w:rPr>
          <w:rFonts w:ascii="仿宋_GB2312" w:hAnsi="仿宋_GB2312" w:cs="仿宋_GB2312" w:hint="eastAsia"/>
          <w:sz w:val="28"/>
          <w:szCs w:val="28"/>
        </w:rPr>
        <w:t>3</w:t>
      </w:r>
    </w:p>
    <w:p w:rsidR="006D406D" w:rsidRDefault="00D1131B">
      <w:pPr>
        <w:pStyle w:val="11"/>
        <w:tabs>
          <w:tab w:val="right" w:leader="dot" w:pos="8296"/>
        </w:tabs>
        <w:spacing w:line="640" w:lineRule="exact"/>
        <w:rPr>
          <w:rFonts w:ascii="仿宋_GB2312" w:eastAsia="仿宋_GB2312" w:hAnsi="仿宋_GB2312" w:cs="仿宋_GB2312"/>
          <w:szCs w:val="28"/>
        </w:rPr>
      </w:pPr>
      <w:r>
        <w:rPr>
          <w:rFonts w:ascii="仿宋_GB2312" w:eastAsia="仿宋_GB2312" w:hAnsi="仿宋_GB2312" w:cs="仿宋_GB2312" w:hint="eastAsia"/>
          <w:b/>
          <w:bCs/>
          <w:kern w:val="44"/>
          <w:sz w:val="32"/>
          <w:szCs w:val="32"/>
        </w:rPr>
        <w:t>二、</w:t>
      </w:r>
      <w:r>
        <w:rPr>
          <w:rFonts w:ascii="仿宋_GB2312" w:eastAsia="仿宋_GB2312" w:hAnsi="仿宋_GB2312" w:cs="仿宋_GB2312" w:hint="eastAsia"/>
          <w:b/>
          <w:bCs/>
          <w:sz w:val="32"/>
          <w:szCs w:val="32"/>
        </w:rPr>
        <w:t>详细解决方案</w:t>
      </w:r>
      <w:r>
        <w:rPr>
          <w:rFonts w:ascii="仿宋_GB2312" w:eastAsia="仿宋_GB2312" w:hAnsi="仿宋_GB2312" w:cs="仿宋_GB2312" w:hint="eastAsia"/>
          <w:szCs w:val="28"/>
        </w:rPr>
        <w:tab/>
      </w:r>
      <w:r>
        <w:rPr>
          <w:rFonts w:ascii="仿宋_GB2312" w:eastAsia="仿宋_GB2312" w:hAnsi="仿宋_GB2312" w:cs="仿宋_GB2312" w:hint="eastAsia"/>
          <w:szCs w:val="28"/>
        </w:rPr>
        <w:t>3</w:t>
      </w:r>
    </w:p>
    <w:p w:rsidR="006D406D" w:rsidRDefault="00D1131B">
      <w:pPr>
        <w:pStyle w:val="20"/>
        <w:tabs>
          <w:tab w:val="left" w:pos="630"/>
          <w:tab w:val="right" w:leader="dot" w:pos="8296"/>
        </w:tabs>
        <w:spacing w:line="640" w:lineRule="exact"/>
        <w:ind w:left="0" w:firstLine="0"/>
        <w:rPr>
          <w:rFonts w:ascii="仿宋_GB2312" w:hAnsi="仿宋_GB2312" w:cs="仿宋_GB2312"/>
          <w:sz w:val="28"/>
          <w:szCs w:val="28"/>
        </w:rPr>
      </w:pPr>
      <w:r>
        <w:rPr>
          <w:rFonts w:ascii="仿宋_GB2312" w:hAnsi="仿宋_GB2312" w:cs="仿宋_GB2312" w:hint="eastAsia"/>
          <w:sz w:val="28"/>
          <w:szCs w:val="28"/>
        </w:rPr>
        <w:t>(</w:t>
      </w:r>
      <w:r>
        <w:rPr>
          <w:rFonts w:ascii="仿宋_GB2312" w:hAnsi="仿宋_GB2312" w:cs="仿宋_GB2312" w:hint="eastAsia"/>
          <w:sz w:val="28"/>
          <w:szCs w:val="28"/>
        </w:rPr>
        <w:t>一</w:t>
      </w:r>
      <w:r>
        <w:rPr>
          <w:rFonts w:ascii="仿宋_GB2312" w:hAnsi="仿宋_GB2312" w:cs="仿宋_GB2312" w:hint="eastAsia"/>
          <w:sz w:val="28"/>
          <w:szCs w:val="28"/>
        </w:rPr>
        <w:t>)</w:t>
      </w:r>
      <w:r>
        <w:rPr>
          <w:rFonts w:ascii="仿宋_GB2312" w:hAnsi="仿宋_GB2312" w:cs="仿宋_GB2312" w:hint="eastAsia"/>
          <w:sz w:val="28"/>
          <w:szCs w:val="28"/>
        </w:rPr>
        <w:t>建设“清华附小成志教育实践基地”</w:t>
      </w:r>
      <w:r>
        <w:rPr>
          <w:rFonts w:ascii="仿宋_GB2312" w:hAnsi="仿宋_GB2312" w:cs="仿宋_GB2312" w:hint="eastAsia"/>
          <w:sz w:val="28"/>
          <w:szCs w:val="28"/>
        </w:rPr>
        <w:tab/>
      </w:r>
      <w:r>
        <w:rPr>
          <w:rFonts w:ascii="仿宋_GB2312" w:hAnsi="仿宋_GB2312" w:cs="仿宋_GB2312" w:hint="eastAsia"/>
          <w:sz w:val="28"/>
          <w:szCs w:val="28"/>
        </w:rPr>
        <w:t>4</w:t>
      </w:r>
    </w:p>
    <w:p w:rsidR="006D406D" w:rsidRDefault="00D1131B">
      <w:pPr>
        <w:pStyle w:val="20"/>
        <w:tabs>
          <w:tab w:val="left" w:pos="630"/>
          <w:tab w:val="right" w:leader="dot" w:pos="8296"/>
        </w:tabs>
        <w:spacing w:line="640" w:lineRule="exact"/>
        <w:ind w:left="0" w:firstLine="0"/>
        <w:rPr>
          <w:rFonts w:ascii="仿宋_GB2312" w:hAnsi="仿宋_GB2312" w:cs="仿宋_GB2312"/>
          <w:sz w:val="28"/>
          <w:szCs w:val="28"/>
        </w:rPr>
      </w:pPr>
      <w:r>
        <w:rPr>
          <w:rFonts w:ascii="仿宋_GB2312" w:hAnsi="仿宋_GB2312" w:cs="仿宋_GB2312" w:hint="eastAsia"/>
          <w:sz w:val="28"/>
          <w:szCs w:val="28"/>
        </w:rPr>
        <w:t>(</w:t>
      </w:r>
      <w:r>
        <w:rPr>
          <w:rFonts w:ascii="仿宋_GB2312" w:hAnsi="仿宋_GB2312" w:cs="仿宋_GB2312" w:hint="eastAsia"/>
          <w:sz w:val="28"/>
          <w:szCs w:val="28"/>
        </w:rPr>
        <w:t>二</w:t>
      </w:r>
      <w:r>
        <w:rPr>
          <w:rFonts w:ascii="仿宋_GB2312" w:hAnsi="仿宋_GB2312" w:cs="仿宋_GB2312" w:hint="eastAsia"/>
          <w:sz w:val="28"/>
          <w:szCs w:val="28"/>
        </w:rPr>
        <w:t>)</w:t>
      </w:r>
      <w:r>
        <w:rPr>
          <w:rFonts w:ascii="仿宋_GB2312" w:hAnsi="仿宋_GB2312" w:cs="仿宋_GB2312" w:hint="eastAsia"/>
          <w:sz w:val="28"/>
          <w:szCs w:val="28"/>
        </w:rPr>
        <w:t>建设“未来课堂创新班”</w:t>
      </w:r>
      <w:r>
        <w:rPr>
          <w:rFonts w:ascii="仿宋_GB2312" w:hAnsi="仿宋_GB2312" w:cs="仿宋_GB2312" w:hint="eastAsia"/>
          <w:sz w:val="28"/>
          <w:szCs w:val="28"/>
        </w:rPr>
        <w:tab/>
      </w:r>
      <w:r>
        <w:rPr>
          <w:rFonts w:ascii="仿宋_GB2312" w:hAnsi="仿宋_GB2312" w:cs="仿宋_GB2312" w:hint="eastAsia"/>
          <w:sz w:val="28"/>
          <w:szCs w:val="28"/>
        </w:rPr>
        <w:t>5</w:t>
      </w:r>
    </w:p>
    <w:p w:rsidR="006D406D" w:rsidRDefault="00D1131B">
      <w:pPr>
        <w:pStyle w:val="20"/>
        <w:tabs>
          <w:tab w:val="left" w:pos="630"/>
          <w:tab w:val="right" w:leader="dot" w:pos="8296"/>
        </w:tabs>
        <w:spacing w:line="640" w:lineRule="exact"/>
        <w:ind w:left="0" w:firstLine="0"/>
        <w:rPr>
          <w:rFonts w:ascii="仿宋_GB2312" w:hAnsi="仿宋_GB2312" w:cs="仿宋_GB2312"/>
          <w:sz w:val="28"/>
          <w:szCs w:val="28"/>
        </w:rPr>
      </w:pPr>
      <w:r>
        <w:rPr>
          <w:rFonts w:ascii="仿宋_GB2312" w:hAnsi="仿宋_GB2312" w:cs="仿宋_GB2312" w:hint="eastAsia"/>
          <w:sz w:val="28"/>
          <w:szCs w:val="28"/>
        </w:rPr>
        <w:t>(</w:t>
      </w:r>
      <w:r>
        <w:rPr>
          <w:rFonts w:ascii="仿宋_GB2312" w:hAnsi="仿宋_GB2312" w:cs="仿宋_GB2312" w:hint="eastAsia"/>
          <w:sz w:val="28"/>
          <w:szCs w:val="28"/>
        </w:rPr>
        <w:t>三</w:t>
      </w:r>
      <w:r>
        <w:rPr>
          <w:rFonts w:ascii="仿宋_GB2312" w:hAnsi="仿宋_GB2312" w:cs="仿宋_GB2312" w:hint="eastAsia"/>
          <w:sz w:val="28"/>
          <w:szCs w:val="28"/>
        </w:rPr>
        <w:t>)</w:t>
      </w:r>
      <w:r>
        <w:rPr>
          <w:rFonts w:ascii="仿宋_GB2312" w:hAnsi="仿宋_GB2312" w:cs="仿宋_GB2312" w:hint="eastAsia"/>
          <w:sz w:val="28"/>
          <w:szCs w:val="28"/>
        </w:rPr>
        <w:t>打造“清华美育特色班级”</w:t>
      </w:r>
      <w:r>
        <w:rPr>
          <w:rFonts w:ascii="仿宋_GB2312" w:hAnsi="仿宋_GB2312" w:cs="仿宋_GB2312" w:hint="eastAsia"/>
          <w:sz w:val="28"/>
          <w:szCs w:val="28"/>
        </w:rPr>
        <w:tab/>
      </w:r>
      <w:r>
        <w:rPr>
          <w:rFonts w:ascii="仿宋_GB2312" w:hAnsi="仿宋_GB2312" w:cs="仿宋_GB2312" w:hint="eastAsia"/>
          <w:sz w:val="28"/>
          <w:szCs w:val="28"/>
        </w:rPr>
        <w:t>7</w:t>
      </w:r>
    </w:p>
    <w:p w:rsidR="006D406D" w:rsidRDefault="00D1131B">
      <w:pPr>
        <w:pStyle w:val="20"/>
        <w:tabs>
          <w:tab w:val="left" w:pos="630"/>
          <w:tab w:val="right" w:leader="dot" w:pos="8296"/>
        </w:tabs>
        <w:spacing w:line="640" w:lineRule="exact"/>
        <w:ind w:left="0" w:firstLine="0"/>
        <w:rPr>
          <w:rFonts w:ascii="仿宋_GB2312" w:hAnsi="仿宋_GB2312" w:cs="仿宋_GB2312"/>
          <w:sz w:val="28"/>
          <w:szCs w:val="28"/>
        </w:rPr>
      </w:pPr>
      <w:r>
        <w:rPr>
          <w:rFonts w:ascii="仿宋_GB2312" w:hAnsi="仿宋_GB2312" w:cs="仿宋_GB2312" w:hint="eastAsia"/>
          <w:szCs w:val="32"/>
        </w:rPr>
        <w:t>(</w:t>
      </w:r>
      <w:r>
        <w:rPr>
          <w:rFonts w:ascii="仿宋_GB2312" w:hAnsi="仿宋_GB2312" w:cs="仿宋_GB2312" w:hint="eastAsia"/>
          <w:szCs w:val="32"/>
        </w:rPr>
        <w:t>四</w:t>
      </w:r>
      <w:r>
        <w:rPr>
          <w:rFonts w:ascii="仿宋_GB2312" w:hAnsi="仿宋_GB2312" w:cs="仿宋_GB2312" w:hint="eastAsia"/>
          <w:szCs w:val="32"/>
        </w:rPr>
        <w:t>)</w:t>
      </w:r>
      <w:r>
        <w:rPr>
          <w:rFonts w:ascii="仿宋_GB2312" w:hAnsi="仿宋_GB2312" w:cs="仿宋_GB2312" w:hint="eastAsia"/>
          <w:szCs w:val="32"/>
        </w:rPr>
        <w:t>共建高中“创新人才实验班”</w:t>
      </w:r>
      <w:r>
        <w:rPr>
          <w:rFonts w:ascii="仿宋_GB2312" w:hAnsi="仿宋_GB2312" w:cs="仿宋_GB2312" w:hint="eastAsia"/>
          <w:sz w:val="28"/>
          <w:szCs w:val="28"/>
        </w:rPr>
        <w:tab/>
      </w:r>
      <w:r>
        <w:rPr>
          <w:rFonts w:ascii="仿宋_GB2312" w:hAnsi="仿宋_GB2312" w:cs="仿宋_GB2312" w:hint="eastAsia"/>
          <w:sz w:val="28"/>
          <w:szCs w:val="28"/>
        </w:rPr>
        <w:t>9</w:t>
      </w:r>
    </w:p>
    <w:p w:rsidR="006D406D" w:rsidRDefault="00D1131B">
      <w:pPr>
        <w:pStyle w:val="20"/>
        <w:tabs>
          <w:tab w:val="right" w:leader="dot" w:pos="8296"/>
        </w:tabs>
        <w:spacing w:line="640" w:lineRule="exact"/>
        <w:ind w:left="0" w:firstLine="0"/>
        <w:rPr>
          <w:rFonts w:ascii="仿宋_GB2312" w:hAnsi="仿宋_GB2312" w:cs="仿宋_GB2312"/>
          <w:sz w:val="28"/>
          <w:szCs w:val="28"/>
        </w:rPr>
      </w:pPr>
      <w:r>
        <w:rPr>
          <w:rFonts w:ascii="仿宋_GB2312" w:hAnsi="仿宋_GB2312" w:cs="仿宋_GB2312" w:hint="eastAsia"/>
          <w:b/>
          <w:bCs/>
          <w:sz w:val="28"/>
          <w:szCs w:val="28"/>
        </w:rPr>
        <w:t>三</w:t>
      </w:r>
      <w:r>
        <w:rPr>
          <w:rFonts w:ascii="仿宋_GB2312" w:hAnsi="仿宋_GB2312" w:cs="仿宋_GB2312" w:hint="eastAsia"/>
          <w:b/>
          <w:bCs/>
          <w:szCs w:val="32"/>
        </w:rPr>
        <w:t>、项目落地建议及费用详情</w:t>
      </w:r>
      <w:r>
        <w:rPr>
          <w:rFonts w:ascii="仿宋_GB2312" w:hAnsi="仿宋_GB2312" w:cs="仿宋_GB2312" w:hint="eastAsia"/>
          <w:sz w:val="28"/>
          <w:szCs w:val="28"/>
        </w:rPr>
        <w:tab/>
      </w:r>
      <w:r>
        <w:rPr>
          <w:rFonts w:ascii="仿宋_GB2312" w:hAnsi="仿宋_GB2312" w:cs="仿宋_GB2312" w:hint="eastAsia"/>
          <w:sz w:val="28"/>
          <w:szCs w:val="28"/>
        </w:rPr>
        <w:t>11</w:t>
      </w:r>
    </w:p>
    <w:p w:rsidR="006D406D" w:rsidRDefault="00D1131B">
      <w:pPr>
        <w:pStyle w:val="20"/>
        <w:tabs>
          <w:tab w:val="right" w:leader="dot" w:pos="8296"/>
        </w:tabs>
        <w:spacing w:line="640" w:lineRule="exact"/>
        <w:ind w:left="0" w:firstLine="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一</w:t>
      </w:r>
      <w:r>
        <w:rPr>
          <w:rFonts w:ascii="仿宋_GB2312" w:hAnsi="仿宋_GB2312" w:cs="仿宋_GB2312" w:hint="eastAsia"/>
          <w:szCs w:val="32"/>
        </w:rPr>
        <w:t>)</w:t>
      </w:r>
      <w:r>
        <w:rPr>
          <w:rFonts w:ascii="仿宋_GB2312" w:hAnsi="仿宋_GB2312" w:cs="仿宋_GB2312" w:hint="eastAsia"/>
          <w:szCs w:val="32"/>
        </w:rPr>
        <w:t>建设“清华附小成志教育实践基地”</w:t>
      </w:r>
      <w:r>
        <w:rPr>
          <w:rFonts w:ascii="仿宋_GB2312" w:hAnsi="仿宋_GB2312" w:cs="仿宋_GB2312" w:hint="eastAsia"/>
          <w:szCs w:val="32"/>
        </w:rPr>
        <w:tab/>
      </w:r>
      <w:r>
        <w:rPr>
          <w:rFonts w:ascii="仿宋_GB2312" w:hAnsi="仿宋_GB2312" w:cs="仿宋_GB2312" w:hint="eastAsia"/>
          <w:szCs w:val="32"/>
        </w:rPr>
        <w:t>12</w:t>
      </w:r>
    </w:p>
    <w:p w:rsidR="006D406D" w:rsidRDefault="00D1131B">
      <w:pPr>
        <w:pStyle w:val="20"/>
        <w:tabs>
          <w:tab w:val="right" w:leader="dot" w:pos="8296"/>
        </w:tabs>
        <w:spacing w:line="640" w:lineRule="exact"/>
        <w:ind w:left="0" w:firstLine="0"/>
        <w:rPr>
          <w:rFonts w:ascii="仿宋_GB2312" w:hAnsi="仿宋_GB2312" w:cs="仿宋_GB2312"/>
          <w:sz w:val="28"/>
          <w:szCs w:val="28"/>
        </w:rPr>
      </w:pPr>
      <w:r>
        <w:rPr>
          <w:rFonts w:ascii="仿宋_GB2312" w:hAnsi="仿宋_GB2312" w:cs="仿宋_GB2312" w:hint="eastAsia"/>
          <w:szCs w:val="32"/>
        </w:rPr>
        <w:t>（二）建设“未来课堂创新班”</w:t>
      </w:r>
      <w:r>
        <w:rPr>
          <w:rFonts w:ascii="仿宋_GB2312" w:hAnsi="仿宋_GB2312" w:cs="仿宋_GB2312" w:hint="eastAsia"/>
          <w:sz w:val="28"/>
          <w:szCs w:val="28"/>
        </w:rPr>
        <w:tab/>
      </w:r>
      <w:r>
        <w:rPr>
          <w:rFonts w:ascii="仿宋_GB2312" w:hAnsi="仿宋_GB2312" w:cs="仿宋_GB2312" w:hint="eastAsia"/>
          <w:sz w:val="28"/>
          <w:szCs w:val="28"/>
        </w:rPr>
        <w:t>12</w:t>
      </w:r>
    </w:p>
    <w:p w:rsidR="006D406D" w:rsidRDefault="00D1131B">
      <w:pPr>
        <w:pStyle w:val="20"/>
        <w:tabs>
          <w:tab w:val="right" w:leader="dot" w:pos="8296"/>
        </w:tabs>
        <w:spacing w:line="640" w:lineRule="exact"/>
        <w:ind w:left="0" w:firstLine="0"/>
        <w:rPr>
          <w:rFonts w:ascii="仿宋_GB2312" w:hAnsi="仿宋_GB2312" w:cs="仿宋_GB2312"/>
          <w:sz w:val="28"/>
          <w:szCs w:val="28"/>
        </w:rPr>
      </w:pPr>
      <w:r>
        <w:rPr>
          <w:rFonts w:ascii="仿宋_GB2312" w:hAnsi="仿宋_GB2312" w:cs="仿宋_GB2312" w:hint="eastAsia"/>
          <w:szCs w:val="32"/>
        </w:rPr>
        <w:t>（三）打造“清华美育特色班级</w:t>
      </w:r>
      <w:r>
        <w:rPr>
          <w:rFonts w:ascii="仿宋_GB2312" w:hAnsi="仿宋_GB2312" w:cs="仿宋_GB2312" w:hint="eastAsia"/>
          <w:sz w:val="28"/>
          <w:szCs w:val="28"/>
        </w:rPr>
        <w:t>”</w:t>
      </w:r>
      <w:r>
        <w:rPr>
          <w:rFonts w:ascii="仿宋_GB2312" w:hAnsi="仿宋_GB2312" w:cs="仿宋_GB2312" w:hint="eastAsia"/>
          <w:sz w:val="28"/>
          <w:szCs w:val="28"/>
        </w:rPr>
        <w:tab/>
      </w:r>
      <w:r>
        <w:rPr>
          <w:rFonts w:ascii="仿宋_GB2312" w:hAnsi="仿宋_GB2312" w:cs="仿宋_GB2312" w:hint="eastAsia"/>
          <w:sz w:val="28"/>
          <w:szCs w:val="28"/>
        </w:rPr>
        <w:t>12</w:t>
      </w:r>
    </w:p>
    <w:p w:rsidR="006D406D" w:rsidRDefault="00D1131B">
      <w:pPr>
        <w:pStyle w:val="20"/>
        <w:tabs>
          <w:tab w:val="right" w:leader="dot" w:pos="8296"/>
        </w:tabs>
        <w:spacing w:line="640" w:lineRule="exact"/>
        <w:ind w:left="0" w:firstLine="0"/>
        <w:rPr>
          <w:rFonts w:ascii="仿宋_GB2312" w:hAnsi="仿宋_GB2312" w:cs="仿宋_GB2312"/>
          <w:sz w:val="28"/>
          <w:szCs w:val="28"/>
        </w:rPr>
      </w:pPr>
      <w:r>
        <w:rPr>
          <w:rFonts w:ascii="仿宋_GB2312" w:hAnsi="仿宋_GB2312" w:cs="仿宋_GB2312" w:hint="eastAsia"/>
          <w:szCs w:val="32"/>
        </w:rPr>
        <w:t>（四）共建高中“创新人才实验班”</w:t>
      </w:r>
      <w:r>
        <w:rPr>
          <w:rFonts w:ascii="仿宋_GB2312" w:hAnsi="仿宋_GB2312" w:cs="仿宋_GB2312" w:hint="eastAsia"/>
          <w:sz w:val="28"/>
          <w:szCs w:val="28"/>
        </w:rPr>
        <w:tab/>
      </w:r>
      <w:r>
        <w:rPr>
          <w:rFonts w:ascii="仿宋_GB2312" w:hAnsi="仿宋_GB2312" w:cs="仿宋_GB2312" w:hint="eastAsia"/>
          <w:sz w:val="28"/>
          <w:szCs w:val="28"/>
        </w:rPr>
        <w:t>13</w:t>
      </w:r>
    </w:p>
    <w:p w:rsidR="006D406D" w:rsidRDefault="00D1131B">
      <w:pPr>
        <w:pStyle w:val="20"/>
        <w:tabs>
          <w:tab w:val="right" w:leader="dot" w:pos="8296"/>
        </w:tabs>
        <w:spacing w:line="640" w:lineRule="exact"/>
        <w:ind w:left="0" w:firstLine="0"/>
        <w:rPr>
          <w:rFonts w:ascii="仿宋_GB2312" w:hAnsi="仿宋_GB2312" w:cs="仿宋_GB2312"/>
          <w:sz w:val="28"/>
          <w:szCs w:val="28"/>
        </w:rPr>
      </w:pPr>
      <w:r>
        <w:rPr>
          <w:rFonts w:ascii="仿宋_GB2312" w:hAnsi="仿宋_GB2312" w:cs="仿宋_GB2312" w:hint="eastAsia"/>
          <w:szCs w:val="32"/>
        </w:rPr>
        <w:t>（五）年度费用汇总表</w:t>
      </w:r>
      <w:r>
        <w:rPr>
          <w:rFonts w:ascii="仿宋_GB2312" w:hAnsi="仿宋_GB2312" w:cs="仿宋_GB2312" w:hint="eastAsia"/>
          <w:sz w:val="28"/>
          <w:szCs w:val="28"/>
        </w:rPr>
        <w:tab/>
      </w:r>
      <w:r>
        <w:rPr>
          <w:rFonts w:ascii="仿宋_GB2312" w:hAnsi="仿宋_GB2312" w:cs="仿宋_GB2312" w:hint="eastAsia"/>
          <w:sz w:val="28"/>
          <w:szCs w:val="28"/>
        </w:rPr>
        <w:t>13</w:t>
      </w:r>
    </w:p>
    <w:p w:rsidR="006D406D" w:rsidRDefault="00D1131B">
      <w:pPr>
        <w:pStyle w:val="11"/>
        <w:tabs>
          <w:tab w:val="right" w:leader="dot" w:pos="8296"/>
        </w:tabs>
        <w:spacing w:line="640" w:lineRule="exact"/>
        <w:rPr>
          <w:rFonts w:ascii="仿宋_GB2312" w:eastAsia="仿宋_GB2312" w:hAnsi="仿宋_GB2312" w:cs="仿宋_GB2312"/>
          <w:szCs w:val="28"/>
        </w:rPr>
      </w:pPr>
      <w:r>
        <w:rPr>
          <w:rFonts w:ascii="仿宋_GB2312" w:eastAsia="仿宋_GB2312" w:hAnsi="仿宋_GB2312" w:cs="仿宋_GB2312" w:hint="eastAsia"/>
          <w:sz w:val="32"/>
          <w:szCs w:val="32"/>
        </w:rPr>
        <w:t>四、结论</w:t>
      </w:r>
      <w:r>
        <w:rPr>
          <w:rFonts w:ascii="仿宋_GB2312" w:eastAsia="仿宋_GB2312" w:hAnsi="仿宋_GB2312" w:cs="仿宋_GB2312" w:hint="eastAsia"/>
          <w:szCs w:val="28"/>
        </w:rPr>
        <w:tab/>
      </w:r>
      <w:r>
        <w:rPr>
          <w:rFonts w:ascii="仿宋_GB2312" w:eastAsia="仿宋_GB2312" w:hAnsi="仿宋_GB2312" w:cs="仿宋_GB2312" w:hint="eastAsia"/>
          <w:szCs w:val="28"/>
        </w:rPr>
        <w:t>17</w:t>
      </w:r>
    </w:p>
    <w:p w:rsidR="006D406D" w:rsidRDefault="00D1131B">
      <w:pPr>
        <w:tabs>
          <w:tab w:val="left" w:pos="2747"/>
        </w:tabs>
        <w:jc w:val="left"/>
      </w:pPr>
      <w:r>
        <w:rPr>
          <w:rFonts w:hint="eastAsia"/>
        </w:rPr>
        <w:tab/>
      </w:r>
    </w:p>
    <w:p w:rsidR="006D406D" w:rsidRDefault="006D406D">
      <w:pPr>
        <w:keepNext/>
        <w:keepLines/>
        <w:tabs>
          <w:tab w:val="left" w:pos="413"/>
        </w:tabs>
        <w:spacing w:line="640" w:lineRule="exact"/>
        <w:ind w:left="0" w:firstLine="0"/>
        <w:outlineLvl w:val="0"/>
        <w:rPr>
          <w:rFonts w:ascii="仿宋" w:eastAsia="仿宋" w:hAnsi="仿宋"/>
          <w:szCs w:val="30"/>
        </w:rPr>
      </w:pPr>
      <w:r>
        <w:rPr>
          <w:rFonts w:ascii="仿宋" w:eastAsia="仿宋" w:hAnsi="仿宋" w:cs="仿宋"/>
          <w:sz w:val="24"/>
          <w:szCs w:val="24"/>
        </w:rPr>
        <w:fldChar w:fldCharType="end"/>
      </w:r>
      <w:r w:rsidR="00D1131B">
        <w:rPr>
          <w:rFonts w:ascii="仿宋" w:eastAsia="仿宋" w:hAnsi="仿宋" w:cs="仿宋" w:hint="eastAsia"/>
          <w:sz w:val="24"/>
          <w:szCs w:val="24"/>
        </w:rPr>
        <w:t xml:space="preserve">      </w:t>
      </w:r>
      <w:r w:rsidR="00D1131B">
        <w:rPr>
          <w:rFonts w:ascii="黑体" w:eastAsia="黑体" w:hAnsi="黑体" w:cs="黑体" w:hint="eastAsia"/>
          <w:b/>
          <w:bCs/>
          <w:szCs w:val="32"/>
        </w:rPr>
        <w:t>一、背景分析</w:t>
      </w:r>
      <w:bookmarkEnd w:id="0"/>
      <w:bookmarkEnd w:id="1"/>
      <w:bookmarkEnd w:id="2"/>
      <w:bookmarkEnd w:id="3"/>
      <w:bookmarkEnd w:id="4"/>
      <w:bookmarkEnd w:id="5"/>
    </w:p>
    <w:p w:rsidR="006D406D" w:rsidRDefault="00D1131B">
      <w:pPr>
        <w:spacing w:line="520" w:lineRule="exact"/>
        <w:ind w:left="0" w:firstLineChars="200" w:firstLine="640"/>
        <w:rPr>
          <w:rFonts w:ascii="仿宋_GB2312" w:hAnsi="仿宋_GB2312" w:cs="仿宋_GB2312"/>
          <w:szCs w:val="32"/>
          <w:lang w:eastAsia="zh-TW"/>
        </w:rPr>
      </w:pPr>
      <w:r>
        <w:rPr>
          <w:rFonts w:ascii="仿宋_GB2312" w:hAnsi="仿宋_GB2312" w:cs="仿宋_GB2312" w:hint="eastAsia"/>
          <w:szCs w:val="32"/>
          <w:lang w:eastAsia="zh-TW"/>
        </w:rPr>
        <w:t>教育信息化是国民经济和社会信息化的重要组成部分，是教</w:t>
      </w:r>
      <w:r>
        <w:rPr>
          <w:rFonts w:ascii="仿宋_GB2312" w:hAnsi="仿宋_GB2312" w:cs="仿宋_GB2312" w:hint="eastAsia"/>
          <w:szCs w:val="32"/>
          <w:lang w:eastAsia="zh-TW"/>
        </w:rPr>
        <w:lastRenderedPageBreak/>
        <w:t>育发展全局中的关键环节，是衡量一个国家和地区教育发展水平的重要标志。因此</w:t>
      </w:r>
      <w:r>
        <w:rPr>
          <w:rFonts w:ascii="仿宋_GB2312" w:hAnsi="仿宋_GB2312" w:cs="仿宋_GB2312" w:hint="eastAsia"/>
          <w:szCs w:val="32"/>
          <w:lang w:eastAsia="zh-TW"/>
        </w:rPr>
        <w:t>,</w:t>
      </w:r>
      <w:r>
        <w:rPr>
          <w:rFonts w:ascii="仿宋_GB2312" w:hAnsi="仿宋_GB2312" w:cs="仿宋_GB2312" w:hint="eastAsia"/>
          <w:szCs w:val="32"/>
          <w:lang w:eastAsia="zh-TW"/>
        </w:rPr>
        <w:t>实现教育现代化、创新教学模式、提高教学质量、大力推进教育信息化建设，是各个国家、地区都迫切需要解决的问题。</w:t>
      </w:r>
    </w:p>
    <w:p w:rsidR="006D406D" w:rsidRDefault="00D1131B">
      <w:pPr>
        <w:spacing w:line="520" w:lineRule="exact"/>
        <w:ind w:firstLine="560"/>
        <w:rPr>
          <w:rFonts w:ascii="仿宋_GB2312" w:hAnsi="仿宋_GB2312" w:cs="仿宋_GB2312"/>
          <w:szCs w:val="32"/>
          <w:lang w:eastAsia="zh-TW"/>
        </w:rPr>
      </w:pPr>
      <w:r>
        <w:rPr>
          <w:rFonts w:ascii="仿宋_GB2312" w:hAnsi="仿宋_GB2312" w:cs="仿宋_GB2312" w:hint="eastAsia"/>
          <w:szCs w:val="32"/>
          <w:lang w:eastAsia="zh-TW"/>
        </w:rPr>
        <w:t>数据显示，我国</w:t>
      </w:r>
      <w:r>
        <w:rPr>
          <w:rFonts w:ascii="仿宋_GB2312" w:hAnsi="仿宋_GB2312" w:cs="仿宋_GB2312" w:hint="eastAsia"/>
          <w:szCs w:val="32"/>
          <w:lang w:eastAsia="zh-TW"/>
        </w:rPr>
        <w:t>95%</w:t>
      </w:r>
      <w:r>
        <w:rPr>
          <w:rFonts w:ascii="仿宋_GB2312" w:hAnsi="仿宋_GB2312" w:cs="仿宋_GB2312" w:hint="eastAsia"/>
          <w:szCs w:val="32"/>
          <w:lang w:eastAsia="zh-TW"/>
        </w:rPr>
        <w:t>以上的副省级城市、</w:t>
      </w:r>
      <w:r>
        <w:rPr>
          <w:rFonts w:ascii="仿宋_GB2312" w:hAnsi="仿宋_GB2312" w:cs="仿宋_GB2312" w:hint="eastAsia"/>
          <w:szCs w:val="32"/>
          <w:lang w:eastAsia="zh-TW"/>
        </w:rPr>
        <w:t>83%</w:t>
      </w:r>
      <w:r>
        <w:rPr>
          <w:rFonts w:ascii="仿宋_GB2312" w:hAnsi="仿宋_GB2312" w:cs="仿宋_GB2312" w:hint="eastAsia"/>
          <w:szCs w:val="32"/>
          <w:lang w:eastAsia="zh-TW"/>
        </w:rPr>
        <w:t>的地级城市，总计超过</w:t>
      </w:r>
      <w:r>
        <w:rPr>
          <w:rFonts w:ascii="仿宋_GB2312" w:hAnsi="仿宋_GB2312" w:cs="仿宋_GB2312" w:hint="eastAsia"/>
          <w:szCs w:val="32"/>
          <w:lang w:eastAsia="zh-TW"/>
        </w:rPr>
        <w:t>500</w:t>
      </w:r>
      <w:r>
        <w:rPr>
          <w:rFonts w:ascii="仿宋_GB2312" w:hAnsi="仿宋_GB2312" w:cs="仿宋_GB2312" w:hint="eastAsia"/>
          <w:szCs w:val="32"/>
          <w:lang w:eastAsia="zh-TW"/>
        </w:rPr>
        <w:t>个城市均在《政府工作报告》或“十三五”规划中，明确提出或正在建设“智慧城市”，发展“智慧教育”，加速推进教育信息化的发展。本方案是对河池市发展“智慧教育”、推进教育信息化建设的原则性描述。在建设过程中，</w:t>
      </w:r>
      <w:r>
        <w:rPr>
          <w:rFonts w:ascii="仿宋_GB2312" w:hAnsi="仿宋_GB2312" w:cs="仿宋_GB2312" w:hint="eastAsia"/>
          <w:szCs w:val="32"/>
        </w:rPr>
        <w:t>慕华成</w:t>
      </w:r>
      <w:r>
        <w:rPr>
          <w:rFonts w:ascii="仿宋_GB2312" w:hAnsi="仿宋_GB2312" w:cs="仿宋_GB2312" w:hint="eastAsia"/>
          <w:szCs w:val="32"/>
        </w:rPr>
        <w:t>志</w:t>
      </w:r>
      <w:r>
        <w:rPr>
          <w:rFonts w:ascii="仿宋_GB2312" w:hAnsi="仿宋_GB2312" w:cs="仿宋_GB2312" w:hint="eastAsia"/>
          <w:szCs w:val="32"/>
          <w:lang w:eastAsia="zh-TW"/>
        </w:rPr>
        <w:t>将结合本地教育发展实际、与时俱进，不断对本方案进行必要的完善和修正，具体到每个项目的建设实施，将认真制定详细落地实施方案。</w:t>
      </w:r>
    </w:p>
    <w:p w:rsidR="006D406D" w:rsidRDefault="00D1131B">
      <w:pPr>
        <w:keepNext/>
        <w:keepLines/>
        <w:spacing w:line="520" w:lineRule="exact"/>
        <w:ind w:left="0" w:firstLineChars="200" w:firstLine="643"/>
        <w:outlineLvl w:val="1"/>
        <w:rPr>
          <w:rFonts w:ascii="楷体" w:eastAsia="楷体" w:hAnsi="楷体" w:cs="楷体"/>
          <w:b/>
          <w:bCs/>
          <w:color w:val="FF0000"/>
          <w:szCs w:val="30"/>
        </w:rPr>
      </w:pPr>
      <w:bookmarkStart w:id="6" w:name="_Toc77584413"/>
      <w:bookmarkStart w:id="7" w:name="_Toc11621"/>
      <w:bookmarkStart w:id="8" w:name="_Toc48842592"/>
      <w:bookmarkStart w:id="9" w:name="_Toc6487"/>
      <w:r>
        <w:rPr>
          <w:rFonts w:ascii="楷体" w:eastAsia="楷体" w:hAnsi="楷体" w:cs="楷体" w:hint="eastAsia"/>
          <w:b/>
          <w:bCs/>
          <w:szCs w:val="30"/>
        </w:rPr>
        <w:t>（一）</w:t>
      </w:r>
      <w:r>
        <w:rPr>
          <w:rFonts w:ascii="楷体" w:eastAsia="楷体" w:hAnsi="楷体" w:cs="楷体" w:hint="eastAsia"/>
          <w:b/>
          <w:bCs/>
          <w:color w:val="000000" w:themeColor="text1"/>
          <w:szCs w:val="30"/>
        </w:rPr>
        <w:t>国家政策背景</w:t>
      </w:r>
      <w:bookmarkEnd w:id="6"/>
      <w:bookmarkEnd w:id="7"/>
      <w:bookmarkEnd w:id="8"/>
      <w:bookmarkEnd w:id="9"/>
    </w:p>
    <w:p w:rsidR="006D406D" w:rsidRDefault="00D1131B">
      <w:pPr>
        <w:spacing w:line="520" w:lineRule="exact"/>
        <w:ind w:left="0" w:firstLineChars="200" w:firstLine="640"/>
        <w:rPr>
          <w:rFonts w:ascii="仿宋_GB2312" w:hAnsi="仿宋_GB2312" w:cs="仿宋_GB2312"/>
          <w:szCs w:val="32"/>
          <w:lang w:eastAsia="zh-TW"/>
        </w:rPr>
      </w:pPr>
      <w:bookmarkStart w:id="10" w:name="_Toc17588"/>
      <w:r>
        <w:rPr>
          <w:rFonts w:ascii="仿宋_GB2312" w:hAnsi="仿宋_GB2312" w:cs="仿宋_GB2312" w:hint="eastAsia"/>
          <w:szCs w:val="32"/>
          <w:lang w:eastAsia="zh-TW"/>
        </w:rPr>
        <w:t>党的十八大以来，以习近平同志为核心的党中央高度重视教育事业，坚持把教育摆在优先发展战略地位。党的十九大</w:t>
      </w:r>
      <w:r>
        <w:rPr>
          <w:rFonts w:ascii="仿宋_GB2312" w:hAnsi="仿宋_GB2312" w:cs="仿宋_GB2312" w:hint="eastAsia"/>
          <w:szCs w:val="32"/>
        </w:rPr>
        <w:t>以来</w:t>
      </w:r>
      <w:r>
        <w:rPr>
          <w:rFonts w:ascii="仿宋_GB2312" w:hAnsi="仿宋_GB2312" w:cs="仿宋_GB2312" w:hint="eastAsia"/>
          <w:szCs w:val="32"/>
          <w:lang w:eastAsia="zh-TW"/>
        </w:rPr>
        <w:t>，习近平同志明确提出</w:t>
      </w:r>
      <w:r>
        <w:rPr>
          <w:rFonts w:ascii="仿宋_GB2312" w:hAnsi="仿宋_GB2312" w:cs="仿宋_GB2312" w:hint="eastAsia"/>
          <w:szCs w:val="32"/>
          <w:lang w:eastAsia="zh-TW"/>
        </w:rPr>
        <w:t>:</w:t>
      </w:r>
      <w:r>
        <w:rPr>
          <w:rFonts w:ascii="仿宋_GB2312" w:hAnsi="仿宋_GB2312" w:cs="仿宋_GB2312" w:hint="eastAsia"/>
          <w:szCs w:val="32"/>
          <w:lang w:eastAsia="zh-TW"/>
        </w:rPr>
        <w:t>“建设教育强国是中华民族伟大复兴的基础工程，必须把教育事业放在优先位置，深化教育改革，加快教育现代化，办好人民满意的教育。”</w:t>
      </w:r>
    </w:p>
    <w:p w:rsidR="006D406D" w:rsidRDefault="00D1131B">
      <w:pPr>
        <w:spacing w:line="520" w:lineRule="exact"/>
        <w:ind w:left="0" w:firstLineChars="200" w:firstLine="640"/>
        <w:jc w:val="left"/>
        <w:rPr>
          <w:rFonts w:ascii="仿宋_GB2312" w:hAnsi="仿宋_GB2312" w:cs="仿宋_GB2312"/>
          <w:szCs w:val="32"/>
          <w:lang w:eastAsia="zh-TW"/>
        </w:rPr>
      </w:pPr>
      <w:r>
        <w:rPr>
          <w:rFonts w:ascii="仿宋_GB2312" w:hAnsi="仿宋_GB2312" w:cs="仿宋_GB2312" w:hint="eastAsia"/>
          <w:szCs w:val="32"/>
          <w:lang w:eastAsia="zh-TW"/>
        </w:rPr>
        <w:t>2018</w:t>
      </w:r>
      <w:r>
        <w:rPr>
          <w:rFonts w:ascii="仿宋_GB2312" w:hAnsi="仿宋_GB2312" w:cs="仿宋_GB2312" w:hint="eastAsia"/>
          <w:szCs w:val="32"/>
          <w:lang w:eastAsia="zh-TW"/>
        </w:rPr>
        <w:t>年</w:t>
      </w:r>
      <w:r>
        <w:rPr>
          <w:rFonts w:ascii="仿宋_GB2312" w:hAnsi="仿宋_GB2312" w:cs="仿宋_GB2312" w:hint="eastAsia"/>
          <w:szCs w:val="32"/>
          <w:lang w:eastAsia="zh-TW"/>
        </w:rPr>
        <w:t>4</w:t>
      </w:r>
      <w:r>
        <w:rPr>
          <w:rFonts w:ascii="仿宋_GB2312" w:hAnsi="仿宋_GB2312" w:cs="仿宋_GB2312" w:hint="eastAsia"/>
          <w:szCs w:val="32"/>
          <w:lang w:eastAsia="zh-TW"/>
        </w:rPr>
        <w:t>月，教育部《教育信息化</w:t>
      </w:r>
      <w:r>
        <w:rPr>
          <w:rFonts w:ascii="仿宋_GB2312" w:hAnsi="仿宋_GB2312" w:cs="仿宋_GB2312" w:hint="eastAsia"/>
          <w:szCs w:val="32"/>
          <w:lang w:eastAsia="zh-TW"/>
        </w:rPr>
        <w:t>2.0</w:t>
      </w:r>
      <w:r>
        <w:rPr>
          <w:rFonts w:ascii="仿宋_GB2312" w:hAnsi="仿宋_GB2312" w:cs="仿宋_GB2312" w:hint="eastAsia"/>
          <w:szCs w:val="32"/>
          <w:lang w:eastAsia="zh-TW"/>
        </w:rPr>
        <w:t>行动计划》中明确提出“三全两高一大”的发展目标，即：教学应用覆盖全体教师</w:t>
      </w:r>
      <w:r>
        <w:rPr>
          <w:rFonts w:ascii="仿宋_GB2312" w:hAnsi="仿宋_GB2312" w:cs="仿宋_GB2312" w:hint="eastAsia"/>
          <w:szCs w:val="32"/>
          <w:lang w:eastAsia="zh-TW"/>
        </w:rPr>
        <w:t>、学习应用覆盖全体适龄学生、数字校园建设覆盖全体学校，信息化应用和师生信息素养普遍提高，建成“互联网</w:t>
      </w:r>
      <w:r>
        <w:rPr>
          <w:rFonts w:ascii="仿宋_GB2312" w:hAnsi="仿宋_GB2312" w:cs="仿宋_GB2312" w:hint="eastAsia"/>
          <w:szCs w:val="32"/>
          <w:lang w:eastAsia="zh-TW"/>
        </w:rPr>
        <w:t>+</w:t>
      </w:r>
      <w:r>
        <w:rPr>
          <w:rFonts w:ascii="仿宋_GB2312" w:hAnsi="仿宋_GB2312" w:cs="仿宋_GB2312" w:hint="eastAsia"/>
          <w:szCs w:val="32"/>
          <w:lang w:eastAsia="zh-TW"/>
        </w:rPr>
        <w:t>教育”大平台。在线教育已经成为实现教育信息化的必要手段。</w:t>
      </w:r>
    </w:p>
    <w:p w:rsidR="006D406D" w:rsidRDefault="00D1131B">
      <w:pPr>
        <w:spacing w:line="520" w:lineRule="exact"/>
        <w:ind w:left="0" w:firstLineChars="200" w:firstLine="640"/>
        <w:jc w:val="left"/>
        <w:rPr>
          <w:rFonts w:ascii="仿宋_GB2312" w:hAnsi="仿宋_GB2312" w:cs="仿宋_GB2312"/>
          <w:szCs w:val="32"/>
          <w:lang w:eastAsia="zh-TW"/>
        </w:rPr>
      </w:pPr>
      <w:r>
        <w:rPr>
          <w:rFonts w:ascii="仿宋_GB2312" w:hAnsi="仿宋_GB2312" w:cs="仿宋_GB2312" w:hint="eastAsia"/>
          <w:szCs w:val="32"/>
          <w:lang w:eastAsia="zh-TW"/>
        </w:rPr>
        <w:t>2019</w:t>
      </w:r>
      <w:r>
        <w:rPr>
          <w:rFonts w:ascii="仿宋_GB2312" w:hAnsi="仿宋_GB2312" w:cs="仿宋_GB2312" w:hint="eastAsia"/>
          <w:szCs w:val="32"/>
          <w:lang w:eastAsia="zh-TW"/>
        </w:rPr>
        <w:t>年</w:t>
      </w:r>
      <w:r>
        <w:rPr>
          <w:rFonts w:ascii="仿宋_GB2312" w:hAnsi="仿宋_GB2312" w:cs="仿宋_GB2312" w:hint="eastAsia"/>
          <w:szCs w:val="32"/>
          <w:lang w:eastAsia="zh-TW"/>
        </w:rPr>
        <w:t>2</w:t>
      </w:r>
      <w:r>
        <w:rPr>
          <w:rFonts w:ascii="仿宋_GB2312" w:hAnsi="仿宋_GB2312" w:cs="仿宋_GB2312" w:hint="eastAsia"/>
          <w:szCs w:val="32"/>
          <w:lang w:eastAsia="zh-TW"/>
        </w:rPr>
        <w:t>月，中共中央、中国国务院印发的《中国教育现</w:t>
      </w:r>
      <w:r>
        <w:rPr>
          <w:rFonts w:ascii="仿宋_GB2312" w:hAnsi="仿宋_GB2312" w:cs="仿宋_GB2312" w:hint="eastAsia"/>
          <w:szCs w:val="32"/>
          <w:lang w:eastAsia="zh-TW"/>
        </w:rPr>
        <w:lastRenderedPageBreak/>
        <w:t>代化</w:t>
      </w:r>
      <w:r>
        <w:rPr>
          <w:rFonts w:ascii="仿宋_GB2312" w:hAnsi="仿宋_GB2312" w:cs="仿宋_GB2312" w:hint="eastAsia"/>
          <w:szCs w:val="32"/>
          <w:lang w:eastAsia="zh-TW"/>
        </w:rPr>
        <w:t>2035</w:t>
      </w:r>
      <w:r>
        <w:rPr>
          <w:rFonts w:ascii="仿宋_GB2312" w:hAnsi="仿宋_GB2312" w:cs="仿宋_GB2312" w:hint="eastAsia"/>
          <w:szCs w:val="32"/>
          <w:lang w:eastAsia="zh-TW"/>
        </w:rPr>
        <w:t>》中正式将推动各级教育高水平高质量普及、实现基本公共教育服务均等化和加快信息化时代教育变革，作为中国教育现代化发展的战略任务。</w:t>
      </w:r>
    </w:p>
    <w:p w:rsidR="006D406D" w:rsidRDefault="00D1131B">
      <w:pPr>
        <w:spacing w:line="520" w:lineRule="exact"/>
        <w:ind w:firstLine="560"/>
        <w:rPr>
          <w:rFonts w:ascii="仿宋_GB2312" w:hAnsi="仿宋_GB2312" w:cs="仿宋_GB2312"/>
          <w:szCs w:val="32"/>
          <w:lang w:eastAsia="zh-TW"/>
        </w:rPr>
      </w:pPr>
      <w:r>
        <w:rPr>
          <w:rFonts w:ascii="仿宋_GB2312" w:hAnsi="仿宋_GB2312" w:cs="仿宋_GB2312" w:hint="eastAsia"/>
          <w:szCs w:val="32"/>
          <w:lang w:eastAsia="zh-TW"/>
        </w:rPr>
        <w:t>《</w:t>
      </w:r>
      <w:r>
        <w:rPr>
          <w:rFonts w:ascii="仿宋_GB2312" w:hAnsi="仿宋_GB2312" w:cs="仿宋_GB2312" w:hint="eastAsia"/>
          <w:szCs w:val="32"/>
          <w:lang w:eastAsia="zh-TW"/>
        </w:rPr>
        <w:t>2021</w:t>
      </w:r>
      <w:r>
        <w:rPr>
          <w:rFonts w:ascii="仿宋_GB2312" w:hAnsi="仿宋_GB2312" w:cs="仿宋_GB2312" w:hint="eastAsia"/>
          <w:szCs w:val="32"/>
          <w:lang w:eastAsia="zh-TW"/>
        </w:rPr>
        <w:t>年政府工作报告》更是提出：“要发展更加公平更高质量的教育。”这为各地政府构建</w:t>
      </w:r>
      <w:r>
        <w:rPr>
          <w:rFonts w:ascii="仿宋_GB2312" w:hAnsi="仿宋_GB2312" w:cs="仿宋_GB2312" w:hint="eastAsia"/>
          <w:szCs w:val="32"/>
          <w:lang w:eastAsia="zh-TW"/>
        </w:rPr>
        <w:t xml:space="preserve"> </w:t>
      </w:r>
      <w:r>
        <w:rPr>
          <w:rFonts w:ascii="仿宋_GB2312" w:hAnsi="仿宋_GB2312" w:cs="仿宋_GB2312" w:hint="eastAsia"/>
          <w:szCs w:val="32"/>
          <w:lang w:eastAsia="zh-TW"/>
        </w:rPr>
        <w:t>“互联网＋”条件下的教育服务新模式、探索信息时代教育治理新模式明确了行</w:t>
      </w:r>
      <w:r>
        <w:rPr>
          <w:rFonts w:ascii="仿宋_GB2312" w:hAnsi="仿宋_GB2312" w:cs="仿宋_GB2312" w:hint="eastAsia"/>
          <w:szCs w:val="32"/>
          <w:lang w:eastAsia="zh-TW"/>
        </w:rPr>
        <w:t>动指南。</w:t>
      </w:r>
    </w:p>
    <w:p w:rsidR="006D406D" w:rsidRDefault="00D1131B">
      <w:pPr>
        <w:spacing w:line="520" w:lineRule="exact"/>
        <w:ind w:firstLine="560"/>
        <w:rPr>
          <w:rFonts w:ascii="仿宋_GB2312" w:hAnsi="仿宋_GB2312" w:cs="仿宋_GB2312"/>
          <w:szCs w:val="32"/>
          <w:lang w:eastAsia="zh-TW"/>
        </w:rPr>
      </w:pPr>
      <w:r>
        <w:rPr>
          <w:rFonts w:ascii="仿宋_GB2312" w:hAnsi="仿宋_GB2312" w:cs="仿宋_GB2312" w:hint="eastAsia"/>
          <w:szCs w:val="32"/>
          <w:lang w:eastAsia="zh-TW"/>
        </w:rPr>
        <w:t>上述重大决策部署，为我国教育事业实现全面发展，教育公平状况不断改善，各地政府探索信息时代教育治理新模式提供了行动指南，更为</w:t>
      </w:r>
      <w:r>
        <w:rPr>
          <w:rFonts w:ascii="仿宋_GB2312" w:hAnsi="仿宋_GB2312" w:cs="仿宋_GB2312" w:hint="eastAsia"/>
          <w:szCs w:val="32"/>
        </w:rPr>
        <w:t>河池市</w:t>
      </w:r>
      <w:r>
        <w:rPr>
          <w:rFonts w:ascii="仿宋_GB2312" w:hAnsi="仿宋_GB2312" w:cs="仿宋_GB2312" w:hint="eastAsia"/>
          <w:szCs w:val="32"/>
          <w:lang w:eastAsia="zh-TW"/>
        </w:rPr>
        <w:t>提升教育现代化水平指明了建设方向。</w:t>
      </w:r>
    </w:p>
    <w:p w:rsidR="006D406D" w:rsidRDefault="00D1131B">
      <w:pPr>
        <w:keepNext/>
        <w:keepLines/>
        <w:spacing w:line="520" w:lineRule="exact"/>
        <w:ind w:left="0" w:firstLineChars="200" w:firstLine="643"/>
        <w:outlineLvl w:val="1"/>
        <w:rPr>
          <w:rFonts w:ascii="楷体" w:eastAsia="楷体" w:hAnsi="楷体" w:cs="楷体"/>
          <w:b/>
          <w:bCs/>
          <w:szCs w:val="30"/>
        </w:rPr>
      </w:pPr>
      <w:bookmarkStart w:id="11" w:name="_Toc77584414"/>
      <w:bookmarkStart w:id="12" w:name="_Toc27854"/>
      <w:bookmarkStart w:id="13" w:name="_Toc48842593"/>
      <w:bookmarkStart w:id="14" w:name="_Toc6549"/>
      <w:bookmarkStart w:id="15" w:name="_Toc10166"/>
      <w:bookmarkEnd w:id="10"/>
      <w:r>
        <w:rPr>
          <w:rFonts w:ascii="楷体" w:eastAsia="楷体" w:hAnsi="楷体" w:cs="楷体" w:hint="eastAsia"/>
          <w:b/>
          <w:bCs/>
          <w:szCs w:val="30"/>
        </w:rPr>
        <w:t>（二）清华战略部署</w:t>
      </w:r>
      <w:bookmarkEnd w:id="11"/>
      <w:bookmarkEnd w:id="12"/>
      <w:bookmarkEnd w:id="13"/>
      <w:bookmarkEnd w:id="14"/>
    </w:p>
    <w:p w:rsidR="006D406D" w:rsidRDefault="00D1131B">
      <w:pPr>
        <w:spacing w:line="520" w:lineRule="exact"/>
        <w:ind w:left="0" w:firstLineChars="200" w:firstLine="640"/>
        <w:rPr>
          <w:rFonts w:ascii="仿宋_GB2312" w:hAnsi="仿宋_GB2312" w:cs="仿宋_GB2312"/>
          <w:szCs w:val="32"/>
          <w:lang w:eastAsia="zh-TW"/>
        </w:rPr>
      </w:pPr>
      <w:r>
        <w:rPr>
          <w:rFonts w:ascii="仿宋_GB2312" w:hAnsi="仿宋_GB2312" w:cs="仿宋_GB2312" w:hint="eastAsia"/>
          <w:szCs w:val="32"/>
        </w:rPr>
        <w:t>2014</w:t>
      </w:r>
      <w:r>
        <w:rPr>
          <w:rFonts w:ascii="仿宋_GB2312" w:hAnsi="仿宋_GB2312" w:cs="仿宋_GB2312" w:hint="eastAsia"/>
          <w:szCs w:val="32"/>
        </w:rPr>
        <w:t>年，</w:t>
      </w:r>
      <w:r>
        <w:rPr>
          <w:rFonts w:ascii="仿宋_GB2312" w:hAnsi="仿宋_GB2312" w:cs="仿宋_GB2312" w:hint="eastAsia"/>
          <w:szCs w:val="32"/>
          <w:lang w:eastAsia="zh-TW"/>
        </w:rPr>
        <w:t>清华大学出台《清华大学关于加强在线教育工作的若干意见》</w:t>
      </w:r>
      <w:r>
        <w:rPr>
          <w:rFonts w:ascii="仿宋_GB2312" w:hAnsi="仿宋_GB2312" w:cs="仿宋_GB2312" w:hint="eastAsia"/>
          <w:szCs w:val="32"/>
          <w:lang w:eastAsia="zh-TW"/>
        </w:rPr>
        <w:t>,</w:t>
      </w:r>
      <w:r>
        <w:rPr>
          <w:rFonts w:ascii="仿宋_GB2312" w:hAnsi="仿宋_GB2312" w:cs="仿宋_GB2312" w:hint="eastAsia"/>
          <w:szCs w:val="32"/>
          <w:lang w:eastAsia="zh-TW"/>
        </w:rPr>
        <w:t>明确表示“积极推进在线教育工作是学校面向未来的战略部署”。清华大学发起设立的在线教育平台“学堂在线”，目前已发展成为全球第二大</w:t>
      </w:r>
      <w:r>
        <w:rPr>
          <w:rFonts w:ascii="仿宋_GB2312" w:hAnsi="仿宋_GB2312" w:cs="仿宋_GB2312" w:hint="eastAsia"/>
          <w:szCs w:val="32"/>
          <w:lang w:eastAsia="zh-TW"/>
        </w:rPr>
        <w:t>MOOC</w:t>
      </w:r>
      <w:r>
        <w:rPr>
          <w:rFonts w:ascii="仿宋_GB2312" w:hAnsi="仿宋_GB2312" w:cs="仿宋_GB2312" w:hint="eastAsia"/>
          <w:szCs w:val="32"/>
          <w:lang w:eastAsia="zh-TW"/>
        </w:rPr>
        <w:t>平台</w:t>
      </w:r>
      <w:r>
        <w:rPr>
          <w:rFonts w:ascii="仿宋_GB2312" w:hAnsi="仿宋_GB2312" w:cs="仿宋_GB2312" w:hint="eastAsia"/>
          <w:szCs w:val="32"/>
          <w:lang w:eastAsia="zh-TW"/>
        </w:rPr>
        <w:t>,</w:t>
      </w:r>
      <w:r>
        <w:rPr>
          <w:rFonts w:ascii="仿宋_GB2312" w:hAnsi="仿宋_GB2312" w:cs="仿宋_GB2312" w:hint="eastAsia"/>
          <w:szCs w:val="32"/>
          <w:lang w:eastAsia="zh-TW"/>
        </w:rPr>
        <w:t>课程数量达</w:t>
      </w:r>
      <w:r>
        <w:rPr>
          <w:rFonts w:ascii="仿宋_GB2312" w:hAnsi="仿宋_GB2312" w:cs="仿宋_GB2312" w:hint="eastAsia"/>
          <w:szCs w:val="32"/>
          <w:lang w:eastAsia="zh-TW"/>
        </w:rPr>
        <w:t>2600</w:t>
      </w:r>
      <w:r>
        <w:rPr>
          <w:rFonts w:ascii="仿宋_GB2312" w:hAnsi="仿宋_GB2312" w:cs="仿宋_GB2312" w:hint="eastAsia"/>
          <w:szCs w:val="32"/>
          <w:lang w:eastAsia="zh-TW"/>
        </w:rPr>
        <w:t>门，主站用户</w:t>
      </w:r>
      <w:r>
        <w:rPr>
          <w:rFonts w:ascii="仿宋_GB2312" w:hAnsi="仿宋_GB2312" w:cs="仿宋_GB2312" w:hint="eastAsia"/>
          <w:szCs w:val="32"/>
        </w:rPr>
        <w:t>数</w:t>
      </w:r>
      <w:r>
        <w:rPr>
          <w:rFonts w:ascii="仿宋_GB2312" w:hAnsi="仿宋_GB2312" w:cs="仿宋_GB2312" w:hint="eastAsia"/>
          <w:szCs w:val="32"/>
          <w:lang w:eastAsia="zh-TW"/>
        </w:rPr>
        <w:t>超</w:t>
      </w:r>
      <w:r>
        <w:rPr>
          <w:rFonts w:ascii="仿宋_GB2312" w:hAnsi="仿宋_GB2312" w:cs="仿宋_GB2312" w:hint="eastAsia"/>
          <w:szCs w:val="32"/>
        </w:rPr>
        <w:t>过</w:t>
      </w:r>
      <w:r>
        <w:rPr>
          <w:rFonts w:ascii="仿宋_GB2312" w:hAnsi="仿宋_GB2312" w:cs="仿宋_GB2312" w:hint="eastAsia"/>
          <w:szCs w:val="32"/>
          <w:lang w:eastAsia="zh-TW"/>
        </w:rPr>
        <w:t>3000</w:t>
      </w:r>
      <w:r>
        <w:rPr>
          <w:rFonts w:ascii="仿宋_GB2312" w:hAnsi="仿宋_GB2312" w:cs="仿宋_GB2312" w:hint="eastAsia"/>
          <w:szCs w:val="32"/>
          <w:lang w:eastAsia="zh-TW"/>
        </w:rPr>
        <w:t>万，总选课人次超过</w:t>
      </w:r>
      <w:r>
        <w:rPr>
          <w:rFonts w:ascii="仿宋_GB2312" w:hAnsi="仿宋_GB2312" w:cs="仿宋_GB2312" w:hint="eastAsia"/>
          <w:szCs w:val="32"/>
          <w:lang w:eastAsia="zh-TW"/>
        </w:rPr>
        <w:t>7800</w:t>
      </w:r>
      <w:r>
        <w:rPr>
          <w:rFonts w:ascii="仿宋_GB2312" w:hAnsi="仿宋_GB2312" w:cs="仿宋_GB2312" w:hint="eastAsia"/>
          <w:szCs w:val="32"/>
          <w:lang w:eastAsia="zh-TW"/>
        </w:rPr>
        <w:t>万。清华大学构建了以学堂在线为载体，以教育部在线教育研究中心和慕华教育投资有限公司为两翼的“一体两翼”可持续发展模式，</w:t>
      </w:r>
      <w:r>
        <w:rPr>
          <w:rFonts w:ascii="仿宋_GB2312" w:hAnsi="仿宋_GB2312" w:cs="仿宋_GB2312" w:hint="eastAsia"/>
          <w:szCs w:val="32"/>
        </w:rPr>
        <w:t>发展在线教育</w:t>
      </w:r>
      <w:r>
        <w:rPr>
          <w:rFonts w:ascii="仿宋_GB2312" w:hAnsi="仿宋_GB2312" w:cs="仿宋_GB2312" w:hint="eastAsia"/>
          <w:szCs w:val="32"/>
          <w:lang w:eastAsia="zh-TW"/>
        </w:rPr>
        <w:t>是清华产业进军现代教育的战略举措。</w:t>
      </w:r>
    </w:p>
    <w:p w:rsidR="006D406D" w:rsidRDefault="00D1131B">
      <w:pPr>
        <w:spacing w:line="520" w:lineRule="exact"/>
        <w:ind w:firstLineChars="200" w:firstLine="640"/>
        <w:rPr>
          <w:rFonts w:ascii="仿宋" w:eastAsia="仿宋" w:hAnsi="仿宋" w:cs="仿宋"/>
        </w:rPr>
      </w:pPr>
      <w:r>
        <w:rPr>
          <w:rFonts w:ascii="仿宋_GB2312" w:hAnsi="仿宋_GB2312" w:cs="仿宋_GB2312" w:hint="eastAsia"/>
          <w:szCs w:val="32"/>
          <w:lang w:eastAsia="zh-TW"/>
        </w:rPr>
        <w:t>爱学堂作为学堂在线的基础教育频道，依托教育部在线教育研究中心基础教育部的研究成果，与清华大学</w:t>
      </w:r>
      <w:proofErr w:type="spellStart"/>
      <w:r>
        <w:rPr>
          <w:rFonts w:ascii="仿宋_GB2312" w:hAnsi="仿宋_GB2312" w:cs="仿宋_GB2312" w:hint="eastAsia"/>
          <w:szCs w:val="32"/>
          <w:lang w:eastAsia="zh-TW"/>
        </w:rPr>
        <w:t>iCenter</w:t>
      </w:r>
      <w:proofErr w:type="spellEnd"/>
      <w:r>
        <w:rPr>
          <w:rFonts w:ascii="仿宋_GB2312" w:hAnsi="仿宋_GB2312" w:cs="仿宋_GB2312" w:hint="eastAsia"/>
          <w:szCs w:val="32"/>
          <w:lang w:eastAsia="zh-TW"/>
        </w:rPr>
        <w:t>、清华附属学校在教育发展、教育资源、教学管理等方面深入合作。以教育实体为载体，以教育发展为纽带，以教育科技为支撑，形成相互协同的业务格局，已成为中国现代教育领军企业</w:t>
      </w:r>
      <w:r>
        <w:rPr>
          <w:rFonts w:ascii="仿宋_GB2312" w:hAnsi="仿宋_GB2312" w:cs="仿宋_GB2312" w:hint="eastAsia"/>
          <w:color w:val="000000" w:themeColor="text1"/>
          <w:szCs w:val="32"/>
        </w:rPr>
        <w:t>。</w:t>
      </w:r>
      <w:bookmarkStart w:id="16" w:name="_Hlk11670577"/>
    </w:p>
    <w:p w:rsidR="006D406D" w:rsidRDefault="00D1131B">
      <w:pPr>
        <w:keepNext/>
        <w:keepLines/>
        <w:spacing w:line="520" w:lineRule="exact"/>
        <w:ind w:left="0" w:firstLineChars="200" w:firstLine="643"/>
        <w:outlineLvl w:val="1"/>
        <w:rPr>
          <w:rFonts w:ascii="楷体" w:eastAsia="楷体" w:hAnsi="楷体" w:cs="楷体"/>
          <w:b/>
          <w:bCs/>
          <w:szCs w:val="30"/>
        </w:rPr>
      </w:pPr>
      <w:bookmarkStart w:id="17" w:name="_Toc48842594"/>
      <w:bookmarkStart w:id="18" w:name="_Toc10773"/>
      <w:bookmarkStart w:id="19" w:name="_Toc476"/>
      <w:bookmarkStart w:id="20" w:name="_Toc77584415"/>
      <w:bookmarkEnd w:id="15"/>
      <w:bookmarkEnd w:id="16"/>
      <w:r>
        <w:rPr>
          <w:rFonts w:ascii="楷体" w:eastAsia="楷体" w:hAnsi="楷体" w:cs="楷体" w:hint="eastAsia"/>
          <w:b/>
          <w:bCs/>
          <w:szCs w:val="30"/>
        </w:rPr>
        <w:lastRenderedPageBreak/>
        <w:t>（三）合作背景</w:t>
      </w:r>
      <w:bookmarkEnd w:id="17"/>
      <w:bookmarkEnd w:id="18"/>
      <w:bookmarkEnd w:id="19"/>
      <w:bookmarkEnd w:id="20"/>
    </w:p>
    <w:p w:rsidR="006D406D" w:rsidRDefault="00D1131B">
      <w:pPr>
        <w:spacing w:line="520" w:lineRule="exact"/>
        <w:ind w:firstLineChars="230" w:firstLine="736"/>
        <w:rPr>
          <w:rFonts w:ascii="仿宋_GB2312" w:hAnsi="仿宋_GB2312" w:cs="仿宋_GB2312"/>
          <w:szCs w:val="32"/>
          <w:lang w:eastAsia="zh-TW"/>
        </w:rPr>
      </w:pPr>
      <w:bookmarkStart w:id="21" w:name="_Toc1452"/>
      <w:bookmarkStart w:id="22" w:name="_Hlk512274296"/>
      <w:bookmarkStart w:id="23" w:name="_Toc527725564"/>
      <w:bookmarkStart w:id="24" w:name="_Toc33539723"/>
      <w:bookmarkStart w:id="25" w:name="_Toc48842595"/>
      <w:bookmarkStart w:id="26" w:name="_Toc22836"/>
      <w:bookmarkStart w:id="27" w:name="_Toc512257889"/>
      <w:bookmarkStart w:id="28" w:name="_Toc521427264"/>
      <w:r>
        <w:rPr>
          <w:rFonts w:ascii="仿宋_GB2312" w:hAnsi="仿宋_GB2312" w:cs="仿宋_GB2312" w:hint="eastAsia"/>
          <w:szCs w:val="32"/>
          <w:lang w:eastAsia="zh-TW"/>
        </w:rPr>
        <w:t>近年来，河池市始终坚持</w:t>
      </w:r>
      <w:r>
        <w:rPr>
          <w:rFonts w:ascii="仿宋_GB2312" w:hAnsi="仿宋_GB2312" w:cs="仿宋_GB2312" w:hint="eastAsia"/>
          <w:szCs w:val="32"/>
          <w:lang w:eastAsia="zh-TW"/>
        </w:rPr>
        <w:t>大力推进重点领域和关键环节改革创新，重视教育发展，开创了“党政重教、全民兴教”的良好局面。在市委市政府的指导下，河池市教育事业取得显著成绩。</w:t>
      </w:r>
      <w:r>
        <w:rPr>
          <w:rFonts w:ascii="仿宋_GB2312" w:hAnsi="仿宋_GB2312" w:cs="仿宋_GB2312" w:hint="eastAsia"/>
          <w:szCs w:val="32"/>
        </w:rPr>
        <w:t>2019</w:t>
      </w:r>
      <w:r>
        <w:rPr>
          <w:rFonts w:ascii="仿宋_GB2312" w:hAnsi="仿宋_GB2312" w:cs="仿宋_GB2312" w:hint="eastAsia"/>
          <w:szCs w:val="32"/>
        </w:rPr>
        <w:t>年度河池市教育局独立承担设区市绩效考评</w:t>
      </w:r>
      <w:r>
        <w:rPr>
          <w:rFonts w:ascii="仿宋_GB2312" w:hAnsi="仿宋_GB2312" w:cs="仿宋_GB2312" w:hint="eastAsia"/>
          <w:szCs w:val="32"/>
        </w:rPr>
        <w:t>4</w:t>
      </w:r>
      <w:r>
        <w:rPr>
          <w:rFonts w:ascii="仿宋_GB2312" w:hAnsi="仿宋_GB2312" w:cs="仿宋_GB2312" w:hint="eastAsia"/>
          <w:szCs w:val="32"/>
        </w:rPr>
        <w:t>项具体考评指标得分并列排在全区</w:t>
      </w:r>
      <w:r>
        <w:rPr>
          <w:rFonts w:ascii="仿宋_GB2312" w:hAnsi="仿宋_GB2312" w:cs="仿宋_GB2312" w:hint="eastAsia"/>
          <w:szCs w:val="32"/>
        </w:rPr>
        <w:t>14</w:t>
      </w:r>
      <w:r>
        <w:rPr>
          <w:rFonts w:ascii="仿宋_GB2312" w:hAnsi="仿宋_GB2312" w:cs="仿宋_GB2312" w:hint="eastAsia"/>
          <w:szCs w:val="32"/>
        </w:rPr>
        <w:t>个地级市第</w:t>
      </w:r>
      <w:r>
        <w:rPr>
          <w:rFonts w:ascii="仿宋_GB2312" w:hAnsi="仿宋_GB2312" w:cs="仿宋_GB2312" w:hint="eastAsia"/>
          <w:szCs w:val="32"/>
        </w:rPr>
        <w:t>1</w:t>
      </w:r>
      <w:r>
        <w:rPr>
          <w:rFonts w:ascii="仿宋_GB2312" w:hAnsi="仿宋_GB2312" w:cs="仿宋_GB2312" w:hint="eastAsia"/>
          <w:szCs w:val="32"/>
        </w:rPr>
        <w:t>名、</w:t>
      </w:r>
      <w:r>
        <w:rPr>
          <w:rFonts w:ascii="仿宋_GB2312" w:hAnsi="仿宋_GB2312" w:cs="仿宋_GB2312" w:hint="eastAsia"/>
          <w:szCs w:val="32"/>
        </w:rPr>
        <w:t>3</w:t>
      </w:r>
      <w:r>
        <w:rPr>
          <w:rFonts w:ascii="仿宋_GB2312" w:hAnsi="仿宋_GB2312" w:cs="仿宋_GB2312" w:hint="eastAsia"/>
          <w:szCs w:val="32"/>
        </w:rPr>
        <w:t>项超额加分指标得分并列排在全区</w:t>
      </w:r>
      <w:r>
        <w:rPr>
          <w:rFonts w:ascii="仿宋_GB2312" w:hAnsi="仿宋_GB2312" w:cs="仿宋_GB2312" w:hint="eastAsia"/>
          <w:szCs w:val="32"/>
        </w:rPr>
        <w:t>14</w:t>
      </w:r>
      <w:r>
        <w:rPr>
          <w:rFonts w:ascii="仿宋_GB2312" w:hAnsi="仿宋_GB2312" w:cs="仿宋_GB2312" w:hint="eastAsia"/>
          <w:szCs w:val="32"/>
        </w:rPr>
        <w:t>个地级市第</w:t>
      </w:r>
      <w:r>
        <w:rPr>
          <w:rFonts w:ascii="仿宋_GB2312" w:hAnsi="仿宋_GB2312" w:cs="仿宋_GB2312" w:hint="eastAsia"/>
          <w:szCs w:val="32"/>
        </w:rPr>
        <w:t>1</w:t>
      </w:r>
      <w:r>
        <w:rPr>
          <w:rFonts w:ascii="仿宋_GB2312" w:hAnsi="仿宋_GB2312" w:cs="仿宋_GB2312" w:hint="eastAsia"/>
          <w:szCs w:val="32"/>
        </w:rPr>
        <w:t>名。</w:t>
      </w:r>
      <w:r>
        <w:rPr>
          <w:rFonts w:ascii="仿宋_GB2312" w:hAnsi="仿宋_GB2312" w:cs="仿宋_GB2312" w:hint="eastAsia"/>
          <w:szCs w:val="32"/>
          <w:lang w:eastAsia="zh-TW"/>
        </w:rPr>
        <w:t>2020</w:t>
      </w:r>
      <w:r>
        <w:rPr>
          <w:rFonts w:ascii="仿宋_GB2312" w:hAnsi="仿宋_GB2312" w:cs="仿宋_GB2312" w:hint="eastAsia"/>
          <w:szCs w:val="32"/>
          <w:lang w:eastAsia="zh-TW"/>
        </w:rPr>
        <w:t>年度，河池市超额完成义务教育控辍保学目标任务、高中阶段教育毛入学率、扩大农村学前教育资源项目任务等九项任务。其中，河池市义务教育巩固率达</w:t>
      </w:r>
      <w:r>
        <w:rPr>
          <w:rFonts w:ascii="仿宋_GB2312" w:hAnsi="仿宋_GB2312" w:cs="仿宋_GB2312" w:hint="eastAsia"/>
          <w:szCs w:val="32"/>
          <w:lang w:eastAsia="zh-TW"/>
        </w:rPr>
        <w:t>97%</w:t>
      </w:r>
      <w:r>
        <w:rPr>
          <w:rFonts w:ascii="仿宋_GB2312" w:hAnsi="仿宋_GB2312" w:cs="仿宋_GB2312" w:hint="eastAsia"/>
          <w:szCs w:val="32"/>
          <w:lang w:eastAsia="zh-TW"/>
        </w:rPr>
        <w:t>，超额完成自治区下达年度任务（</w:t>
      </w:r>
      <w:r>
        <w:rPr>
          <w:rFonts w:ascii="仿宋_GB2312" w:hAnsi="仿宋_GB2312" w:cs="仿宋_GB2312" w:hint="eastAsia"/>
          <w:szCs w:val="32"/>
          <w:lang w:eastAsia="zh-TW"/>
        </w:rPr>
        <w:t>94.5%</w:t>
      </w:r>
      <w:r>
        <w:rPr>
          <w:rFonts w:ascii="仿宋_GB2312" w:hAnsi="仿宋_GB2312" w:cs="仿宋_GB2312" w:hint="eastAsia"/>
          <w:szCs w:val="32"/>
          <w:lang w:eastAsia="zh-TW"/>
        </w:rPr>
        <w:t>）</w:t>
      </w:r>
      <w:r>
        <w:rPr>
          <w:rFonts w:ascii="仿宋_GB2312" w:hAnsi="仿宋_GB2312" w:cs="仿宋_GB2312" w:hint="eastAsia"/>
          <w:szCs w:val="32"/>
          <w:lang w:eastAsia="zh-TW"/>
        </w:rPr>
        <w:t>2.5</w:t>
      </w:r>
      <w:r>
        <w:rPr>
          <w:rFonts w:ascii="仿宋_GB2312" w:hAnsi="仿宋_GB2312" w:cs="仿宋_GB2312" w:hint="eastAsia"/>
          <w:szCs w:val="32"/>
          <w:lang w:eastAsia="zh-TW"/>
        </w:rPr>
        <w:t>个百分点</w:t>
      </w:r>
      <w:r>
        <w:rPr>
          <w:rFonts w:ascii="仿宋_GB2312" w:hAnsi="仿宋_GB2312" w:cs="仿宋_GB2312" w:hint="eastAsia"/>
          <w:szCs w:val="32"/>
        </w:rPr>
        <w:t>。</w:t>
      </w:r>
      <w:r>
        <w:rPr>
          <w:rFonts w:ascii="仿宋_GB2312" w:hAnsi="仿宋_GB2312" w:cs="仿宋_GB2312" w:hint="eastAsia"/>
          <w:szCs w:val="32"/>
          <w:lang w:eastAsia="zh-TW"/>
        </w:rPr>
        <w:t>全市教育工作在</w:t>
      </w:r>
      <w:r>
        <w:rPr>
          <w:rFonts w:ascii="仿宋_GB2312" w:hAnsi="仿宋_GB2312" w:cs="仿宋_GB2312" w:hint="eastAsia"/>
          <w:szCs w:val="32"/>
          <w:lang w:eastAsia="zh-TW"/>
        </w:rPr>
        <w:t>人民日报、光明日报、中央电视台、中国教育报等各级主流媒体作正面宣传报道</w:t>
      </w:r>
      <w:r>
        <w:rPr>
          <w:rFonts w:ascii="仿宋_GB2312" w:hAnsi="仿宋_GB2312" w:cs="仿宋_GB2312" w:hint="eastAsia"/>
          <w:szCs w:val="32"/>
          <w:lang w:eastAsia="zh-TW"/>
        </w:rPr>
        <w:t>1600</w:t>
      </w:r>
      <w:r>
        <w:rPr>
          <w:rFonts w:ascii="仿宋_GB2312" w:hAnsi="仿宋_GB2312" w:cs="仿宋_GB2312" w:hint="eastAsia"/>
          <w:szCs w:val="32"/>
          <w:lang w:eastAsia="zh-TW"/>
        </w:rPr>
        <w:t>多篇次，</w:t>
      </w:r>
      <w:r>
        <w:rPr>
          <w:rFonts w:ascii="仿宋_GB2312" w:hAnsi="仿宋_GB2312" w:cs="仿宋_GB2312" w:hint="eastAsia"/>
          <w:szCs w:val="32"/>
        </w:rPr>
        <w:t>河池</w:t>
      </w:r>
      <w:r>
        <w:rPr>
          <w:rFonts w:ascii="仿宋_GB2312" w:hAnsi="仿宋_GB2312" w:cs="仿宋_GB2312" w:hint="eastAsia"/>
          <w:szCs w:val="32"/>
          <w:lang w:eastAsia="zh-TW"/>
        </w:rPr>
        <w:t>人民群众对教育工作的满意度不断提升。</w:t>
      </w:r>
    </w:p>
    <w:p w:rsidR="006D406D" w:rsidRDefault="00D1131B">
      <w:pPr>
        <w:keepNext/>
        <w:keepLines/>
        <w:spacing w:line="520" w:lineRule="exact"/>
        <w:ind w:left="0" w:firstLineChars="200" w:firstLine="643"/>
        <w:jc w:val="left"/>
        <w:outlineLvl w:val="0"/>
        <w:rPr>
          <w:rFonts w:ascii="黑体" w:eastAsia="黑体" w:hAnsi="黑体" w:cs="黑体"/>
          <w:b/>
          <w:bCs/>
          <w:szCs w:val="32"/>
        </w:rPr>
      </w:pPr>
      <w:bookmarkStart w:id="29" w:name="_Toc77584416"/>
      <w:r>
        <w:rPr>
          <w:rFonts w:ascii="黑体" w:eastAsia="黑体" w:hAnsi="黑体" w:cs="黑体" w:hint="eastAsia"/>
          <w:b/>
          <w:bCs/>
          <w:kern w:val="44"/>
          <w:szCs w:val="32"/>
        </w:rPr>
        <w:t>二、</w:t>
      </w:r>
      <w:bookmarkStart w:id="30" w:name="_Toc18770"/>
      <w:bookmarkStart w:id="31" w:name="_Toc33539724"/>
      <w:bookmarkStart w:id="32" w:name="_Toc48842596"/>
      <w:bookmarkStart w:id="33" w:name="_Toc7825"/>
      <w:bookmarkEnd w:id="21"/>
      <w:bookmarkEnd w:id="22"/>
      <w:bookmarkEnd w:id="23"/>
      <w:bookmarkEnd w:id="24"/>
      <w:bookmarkEnd w:id="25"/>
      <w:bookmarkEnd w:id="26"/>
      <w:bookmarkEnd w:id="27"/>
      <w:bookmarkEnd w:id="28"/>
      <w:r>
        <w:rPr>
          <w:rFonts w:ascii="黑体" w:eastAsia="黑体" w:hAnsi="黑体" w:cs="黑体" w:hint="eastAsia"/>
          <w:b/>
          <w:bCs/>
          <w:szCs w:val="32"/>
        </w:rPr>
        <w:t>详细解决方案</w:t>
      </w:r>
      <w:bookmarkEnd w:id="29"/>
      <w:bookmarkEnd w:id="30"/>
      <w:bookmarkEnd w:id="31"/>
      <w:bookmarkEnd w:id="32"/>
      <w:bookmarkEnd w:id="33"/>
    </w:p>
    <w:p w:rsidR="006D406D" w:rsidRDefault="00D1131B">
      <w:pPr>
        <w:spacing w:line="520" w:lineRule="exact"/>
        <w:ind w:left="0" w:firstLineChars="200" w:firstLine="640"/>
        <w:jc w:val="left"/>
        <w:rPr>
          <w:szCs w:val="32"/>
          <w:lang w:eastAsia="zh-TW"/>
        </w:rPr>
      </w:pPr>
      <w:r>
        <w:rPr>
          <w:rFonts w:hint="eastAsia"/>
          <w:szCs w:val="32"/>
          <w:lang w:eastAsia="zh-TW"/>
        </w:rPr>
        <w:t>慕华成志解决</w:t>
      </w:r>
      <w:r>
        <w:rPr>
          <w:szCs w:val="32"/>
          <w:lang w:eastAsia="zh-TW"/>
        </w:rPr>
        <w:t>方案</w:t>
      </w:r>
      <w:r>
        <w:rPr>
          <w:rFonts w:hint="eastAsia"/>
          <w:szCs w:val="32"/>
          <w:lang w:eastAsia="zh-TW"/>
        </w:rPr>
        <w:t>以“构建和谐校园、办人民满意教育”为宗旨，大力实施“公平、优质、高效、和谐”的发展战略，以“构建服务应用平台，整合优质教育资源”为建设目标，</w:t>
      </w:r>
      <w:r>
        <w:rPr>
          <w:szCs w:val="32"/>
          <w:lang w:eastAsia="zh-TW"/>
        </w:rPr>
        <w:t>充分利用清华大学优质的基础教育资源</w:t>
      </w:r>
      <w:r>
        <w:rPr>
          <w:rFonts w:hint="eastAsia"/>
          <w:szCs w:val="32"/>
          <w:lang w:eastAsia="zh-TW"/>
        </w:rPr>
        <w:t>（清华附属学校</w:t>
      </w:r>
      <w:r>
        <w:rPr>
          <w:szCs w:val="32"/>
          <w:lang w:eastAsia="zh-TW"/>
        </w:rPr>
        <w:t>管理模式和教师培训优势</w:t>
      </w:r>
      <w:r>
        <w:rPr>
          <w:rFonts w:hint="eastAsia"/>
          <w:szCs w:val="32"/>
          <w:lang w:eastAsia="zh-TW"/>
        </w:rPr>
        <w:t>）</w:t>
      </w:r>
      <w:r>
        <w:rPr>
          <w:szCs w:val="32"/>
          <w:lang w:eastAsia="zh-TW"/>
        </w:rPr>
        <w:t>，推动区域教育变革和创新，构建网络化、数字化、个性化、终身化的教育体系，以信息化为手段扩大优质教育资源覆盖面</w:t>
      </w:r>
      <w:r>
        <w:rPr>
          <w:rFonts w:hint="eastAsia"/>
          <w:szCs w:val="32"/>
        </w:rPr>
        <w:t>，提升教学效率</w:t>
      </w:r>
      <w:r>
        <w:rPr>
          <w:szCs w:val="32"/>
          <w:lang w:eastAsia="zh-TW"/>
        </w:rPr>
        <w:t>，最大程度的提升教育信息化在推进教育公平、提高教育质量方面的综合效能</w:t>
      </w:r>
      <w:r>
        <w:rPr>
          <w:rFonts w:hint="eastAsia"/>
          <w:szCs w:val="32"/>
          <w:lang w:eastAsia="zh-TW"/>
        </w:rPr>
        <w:t>，</w:t>
      </w:r>
      <w:r>
        <w:rPr>
          <w:szCs w:val="32"/>
          <w:lang w:eastAsia="zh-TW"/>
        </w:rPr>
        <w:t>实现优质教学资源共享、共建、协同</w:t>
      </w:r>
      <w:r>
        <w:rPr>
          <w:rFonts w:hint="eastAsia"/>
          <w:szCs w:val="32"/>
          <w:lang w:eastAsia="zh-TW"/>
        </w:rPr>
        <w:t>发展</w:t>
      </w:r>
      <w:r>
        <w:rPr>
          <w:szCs w:val="32"/>
          <w:lang w:eastAsia="zh-TW"/>
        </w:rPr>
        <w:t>的</w:t>
      </w:r>
      <w:r>
        <w:rPr>
          <w:rFonts w:hint="eastAsia"/>
          <w:szCs w:val="32"/>
          <w:lang w:eastAsia="zh-TW"/>
        </w:rPr>
        <w:t>合作目标。</w:t>
      </w:r>
    </w:p>
    <w:p w:rsidR="006D406D" w:rsidRDefault="00D1131B">
      <w:pPr>
        <w:pStyle w:val="af"/>
        <w:keepNext/>
        <w:keepLines/>
        <w:spacing w:line="520" w:lineRule="exact"/>
        <w:ind w:left="0" w:firstLine="643"/>
        <w:outlineLvl w:val="1"/>
        <w:rPr>
          <w:rFonts w:ascii="楷体" w:eastAsia="楷体" w:hAnsi="楷体" w:cs="楷体"/>
          <w:b/>
          <w:bCs/>
          <w:szCs w:val="30"/>
        </w:rPr>
      </w:pPr>
      <w:bookmarkStart w:id="34" w:name="_Toc77584417"/>
      <w:bookmarkStart w:id="35" w:name="_Toc74869259"/>
      <w:r>
        <w:rPr>
          <w:rFonts w:ascii="楷体" w:eastAsia="楷体" w:hAnsi="楷体" w:cs="楷体" w:hint="eastAsia"/>
          <w:b/>
          <w:bCs/>
          <w:szCs w:val="30"/>
        </w:rPr>
        <w:lastRenderedPageBreak/>
        <w:t>（一）建设“清华附小成志教育实践基地</w:t>
      </w:r>
      <w:bookmarkEnd w:id="34"/>
      <w:bookmarkEnd w:id="35"/>
      <w:r>
        <w:rPr>
          <w:rFonts w:ascii="楷体" w:eastAsia="楷体" w:hAnsi="楷体" w:cs="楷体" w:hint="eastAsia"/>
          <w:b/>
          <w:bCs/>
          <w:szCs w:val="30"/>
        </w:rPr>
        <w:t>”</w:t>
      </w:r>
    </w:p>
    <w:p w:rsidR="006D406D" w:rsidRDefault="00D1131B">
      <w:pPr>
        <w:spacing w:line="520" w:lineRule="exact"/>
        <w:ind w:left="0" w:firstLineChars="200" w:firstLine="640"/>
        <w:rPr>
          <w:rFonts w:ascii="仿宋_GB2312" w:hAnsi="仿宋_GB2312" w:cs="仿宋_GB2312"/>
          <w:szCs w:val="32"/>
          <w:lang w:eastAsia="zh-TW"/>
        </w:rPr>
      </w:pPr>
      <w:r>
        <w:rPr>
          <w:rFonts w:ascii="仿宋_GB2312" w:hAnsi="仿宋_GB2312" w:cs="仿宋_GB2312" w:hint="eastAsia"/>
          <w:szCs w:val="32"/>
        </w:rPr>
        <w:t>2016</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月，清华大学附属小学联合爱学堂正式发起成立清华附小互联网学校，</w:t>
      </w:r>
      <w:r>
        <w:rPr>
          <w:rFonts w:ascii="仿宋_GB2312" w:hAnsi="仿宋_GB2312" w:cs="仿宋_GB2312" w:hint="eastAsia"/>
          <w:szCs w:val="32"/>
          <w:lang w:eastAsia="zh-TW"/>
        </w:rPr>
        <w:t>清华附小互联网学校依托爱学堂的智能教学平台和自适应学习平台，</w:t>
      </w:r>
      <w:r>
        <w:rPr>
          <w:rFonts w:ascii="仿宋_GB2312" w:hAnsi="仿宋_GB2312" w:cs="仿宋_GB2312" w:hint="eastAsia"/>
          <w:szCs w:val="32"/>
        </w:rPr>
        <w:t>结合</w:t>
      </w:r>
      <w:r>
        <w:rPr>
          <w:rFonts w:ascii="仿宋_GB2312" w:hAnsi="仿宋_GB2312" w:cs="仿宋_GB2312" w:hint="eastAsia"/>
          <w:szCs w:val="32"/>
          <w:lang w:eastAsia="zh-TW"/>
        </w:rPr>
        <w:t>清华大学附属小学优质教育资源</w:t>
      </w:r>
      <w:r>
        <w:rPr>
          <w:rFonts w:ascii="仿宋_GB2312" w:hAnsi="仿宋_GB2312" w:cs="仿宋_GB2312" w:hint="eastAsia"/>
          <w:szCs w:val="32"/>
        </w:rPr>
        <w:t>致力</w:t>
      </w:r>
      <w:r>
        <w:rPr>
          <w:rFonts w:ascii="仿宋_GB2312" w:hAnsi="仿宋_GB2312" w:cs="仿宋_GB2312" w:hint="eastAsia"/>
          <w:szCs w:val="32"/>
          <w:lang w:eastAsia="zh-TW"/>
        </w:rPr>
        <w:t>促进基础教育均衡发展。</w:t>
      </w:r>
      <w:r>
        <w:rPr>
          <w:rFonts w:ascii="仿宋_GB2312" w:hAnsi="仿宋_GB2312" w:cs="仿宋_GB2312" w:hint="eastAsia"/>
          <w:szCs w:val="32"/>
        </w:rPr>
        <w:t>慕华成志将在河池市选择一所小学共建</w:t>
      </w:r>
      <w:r>
        <w:rPr>
          <w:rFonts w:ascii="仿宋_GB2312" w:hAnsi="仿宋_GB2312" w:cs="仿宋_GB2312" w:hint="eastAsia"/>
          <w:szCs w:val="32"/>
          <w:lang w:eastAsia="zh-TW"/>
        </w:rPr>
        <w:t>“清华附小</w:t>
      </w:r>
      <w:r>
        <w:rPr>
          <w:rFonts w:ascii="仿宋_GB2312" w:hAnsi="仿宋_GB2312" w:cs="仿宋_GB2312" w:hint="eastAsia"/>
          <w:szCs w:val="32"/>
        </w:rPr>
        <w:t>成志教育实践基地</w:t>
      </w:r>
      <w:r>
        <w:rPr>
          <w:rFonts w:ascii="仿宋_GB2312" w:hAnsi="仿宋_GB2312" w:cs="仿宋_GB2312" w:hint="eastAsia"/>
          <w:szCs w:val="32"/>
          <w:lang w:eastAsia="zh-TW"/>
        </w:rPr>
        <w:t>”，以清华附小互联网学校为纽带，加强合作校与清华大学附属小学的合作交流；以线上线下相结合的方式，引</w:t>
      </w:r>
      <w:r>
        <w:rPr>
          <w:rFonts w:ascii="仿宋_GB2312" w:hAnsi="仿宋_GB2312" w:cs="仿宋_GB2312" w:hint="eastAsia"/>
          <w:szCs w:val="32"/>
          <w:lang w:eastAsia="zh-TW"/>
        </w:rPr>
        <w:t>入清华附小课程体系和创新教学模式。加强与清华大学附属小学的交流互动，切实提升合作校的教育教学水平。</w:t>
      </w:r>
    </w:p>
    <w:p w:rsidR="006D406D" w:rsidRDefault="00D1131B">
      <w:pPr>
        <w:pStyle w:val="af"/>
        <w:keepNext/>
        <w:keepLines/>
        <w:spacing w:line="520" w:lineRule="exact"/>
        <w:ind w:left="0" w:firstLine="643"/>
        <w:outlineLvl w:val="1"/>
        <w:rPr>
          <w:rFonts w:ascii="仿宋_GB2312" w:hAnsi="仿宋_GB2312" w:cs="仿宋_GB2312"/>
          <w:b/>
          <w:bCs/>
          <w:szCs w:val="30"/>
        </w:rPr>
      </w:pPr>
      <w:bookmarkStart w:id="36" w:name="_Toc77584418"/>
      <w:bookmarkStart w:id="37" w:name="_Toc74869260"/>
      <w:bookmarkStart w:id="38" w:name="_Toc56799504"/>
      <w:bookmarkStart w:id="39" w:name="_Toc519004009"/>
      <w:bookmarkStart w:id="40" w:name="_Toc527725575"/>
      <w:r>
        <w:rPr>
          <w:rFonts w:ascii="仿宋_GB2312" w:hAnsi="仿宋_GB2312" w:cs="仿宋_GB2312" w:hint="eastAsia"/>
          <w:b/>
          <w:bCs/>
          <w:szCs w:val="30"/>
        </w:rPr>
        <w:t>1.</w:t>
      </w:r>
      <w:r>
        <w:rPr>
          <w:rFonts w:ascii="仿宋_GB2312" w:hAnsi="仿宋_GB2312" w:cs="仿宋_GB2312" w:hint="eastAsia"/>
          <w:b/>
          <w:bCs/>
          <w:szCs w:val="30"/>
        </w:rPr>
        <w:t>引进清华附小优质教育资源</w:t>
      </w:r>
      <w:bookmarkEnd w:id="36"/>
      <w:bookmarkEnd w:id="37"/>
      <w:bookmarkEnd w:id="38"/>
      <w:bookmarkEnd w:id="39"/>
      <w:bookmarkEnd w:id="40"/>
    </w:p>
    <w:p w:rsidR="006D406D" w:rsidRDefault="00D1131B">
      <w:pPr>
        <w:spacing w:line="520" w:lineRule="exact"/>
        <w:ind w:firstLine="560"/>
        <w:rPr>
          <w:rFonts w:ascii="仿宋_GB2312" w:hAnsi="仿宋_GB2312" w:cs="仿宋_GB2312"/>
          <w:szCs w:val="32"/>
          <w:lang w:eastAsia="zh-TW"/>
        </w:rPr>
      </w:pPr>
      <w:r>
        <w:rPr>
          <w:rFonts w:ascii="仿宋_GB2312" w:hAnsi="仿宋_GB2312" w:cs="仿宋_GB2312" w:hint="eastAsia"/>
          <w:szCs w:val="32"/>
          <w:lang w:eastAsia="zh-TW"/>
        </w:rPr>
        <w:t>清华附小互联网学校在小学板块拥有近千节动漫课程，另外还拥有两百多节清华附小名师录播课程，覆盖小学语数英等主要科目，是帮助学生实现线上线下混合式学习的有力补充。通过共建“清华附小</w:t>
      </w:r>
      <w:r>
        <w:rPr>
          <w:rFonts w:ascii="仿宋_GB2312" w:hAnsi="仿宋_GB2312" w:cs="仿宋_GB2312" w:hint="eastAsia"/>
          <w:szCs w:val="32"/>
        </w:rPr>
        <w:t>成志教育实践基地</w:t>
      </w:r>
      <w:r>
        <w:rPr>
          <w:rFonts w:ascii="仿宋_GB2312" w:hAnsi="仿宋_GB2312" w:cs="仿宋_GB2312" w:hint="eastAsia"/>
          <w:szCs w:val="32"/>
          <w:lang w:eastAsia="zh-TW"/>
        </w:rPr>
        <w:t>”，合作学校可以引入清华附小的优质课程资源、先进的教育模式和教学理念。同时，在师资队伍培养、其他优质教育教学资源的引入、双向交流深度合作等方面加强与清华附小的交流与合作，从而在课堂内外推进教</w:t>
      </w:r>
      <w:r>
        <w:rPr>
          <w:rFonts w:ascii="仿宋_GB2312" w:hAnsi="仿宋_GB2312" w:cs="仿宋_GB2312" w:hint="eastAsia"/>
          <w:szCs w:val="32"/>
          <w:lang w:eastAsia="zh-TW"/>
        </w:rPr>
        <w:t>育教学模式的持续创新，实现学校教育质量的快速发展。</w:t>
      </w:r>
    </w:p>
    <w:p w:rsidR="006D406D" w:rsidRDefault="00D1131B">
      <w:pPr>
        <w:pStyle w:val="af"/>
        <w:keepNext/>
        <w:keepLines/>
        <w:spacing w:line="520" w:lineRule="exact"/>
        <w:ind w:left="0" w:firstLine="643"/>
        <w:outlineLvl w:val="1"/>
        <w:rPr>
          <w:rFonts w:ascii="仿宋_GB2312" w:hAnsi="仿宋_GB2312" w:cs="仿宋_GB2312"/>
          <w:b/>
          <w:bCs/>
          <w:szCs w:val="30"/>
        </w:rPr>
      </w:pPr>
      <w:bookmarkStart w:id="41" w:name="_Toc74869261"/>
      <w:bookmarkStart w:id="42" w:name="_Toc519004010"/>
      <w:bookmarkStart w:id="43" w:name="_Toc527725576"/>
      <w:bookmarkStart w:id="44" w:name="_Toc77584419"/>
      <w:bookmarkStart w:id="45" w:name="_Toc56799505"/>
      <w:r>
        <w:rPr>
          <w:rFonts w:ascii="仿宋_GB2312" w:hAnsi="仿宋_GB2312" w:cs="仿宋_GB2312" w:hint="eastAsia"/>
          <w:b/>
          <w:bCs/>
          <w:szCs w:val="30"/>
        </w:rPr>
        <w:t>2.</w:t>
      </w:r>
      <w:r>
        <w:rPr>
          <w:rFonts w:ascii="仿宋_GB2312" w:hAnsi="仿宋_GB2312" w:cs="仿宋_GB2312" w:hint="eastAsia"/>
          <w:b/>
          <w:bCs/>
          <w:szCs w:val="30"/>
        </w:rPr>
        <w:t>引进清华附小创新课程体系</w:t>
      </w:r>
      <w:bookmarkEnd w:id="41"/>
      <w:bookmarkEnd w:id="42"/>
      <w:bookmarkEnd w:id="43"/>
      <w:bookmarkEnd w:id="44"/>
      <w:bookmarkEnd w:id="45"/>
    </w:p>
    <w:p w:rsidR="006D406D" w:rsidRDefault="00D1131B">
      <w:pPr>
        <w:spacing w:line="520" w:lineRule="exact"/>
        <w:ind w:firstLineChars="230" w:firstLine="736"/>
        <w:rPr>
          <w:rFonts w:ascii="仿宋_GB2312" w:hAnsi="仿宋_GB2312" w:cs="仿宋_GB2312"/>
          <w:lang w:eastAsia="zh-TW"/>
        </w:rPr>
      </w:pPr>
      <w:r>
        <w:rPr>
          <w:rFonts w:ascii="仿宋_GB2312" w:hAnsi="仿宋_GB2312" w:cs="仿宋_GB2312" w:hint="eastAsia"/>
          <w:lang w:eastAsia="zh-TW"/>
        </w:rPr>
        <w:t>清华附小的“</w:t>
      </w:r>
      <w:r>
        <w:rPr>
          <w:rFonts w:ascii="仿宋_GB2312" w:hAnsi="仿宋_GB2312" w:cs="仿宋_GB2312" w:hint="eastAsia"/>
          <w:lang w:eastAsia="zh-TW"/>
        </w:rPr>
        <w:t>1+X</w:t>
      </w:r>
      <w:r>
        <w:rPr>
          <w:rFonts w:ascii="仿宋_GB2312" w:hAnsi="仿宋_GB2312" w:cs="仿宋_GB2312" w:hint="eastAsia"/>
          <w:lang w:eastAsia="zh-TW"/>
        </w:rPr>
        <w:t>”课程体系是清华大学附属小学办学最重要的载体，是学校所有工作最终的物化体现，是学校师生研究能力与学术水平最有力的证物，也是学校的核心竞争力所在。清华附小互联网学校以清华大学附属小学为创新基地，将为合作校</w:t>
      </w:r>
      <w:r>
        <w:rPr>
          <w:rFonts w:ascii="仿宋_GB2312" w:hAnsi="仿宋_GB2312" w:cs="仿宋_GB2312" w:hint="eastAsia"/>
          <w:lang w:eastAsia="zh-TW"/>
        </w:rPr>
        <w:lastRenderedPageBreak/>
        <w:t>全面引入清华附小享有盛誉的“</w:t>
      </w:r>
      <w:r>
        <w:rPr>
          <w:rFonts w:ascii="仿宋_GB2312" w:hAnsi="仿宋_GB2312" w:cs="仿宋_GB2312" w:hint="eastAsia"/>
          <w:lang w:eastAsia="zh-TW"/>
        </w:rPr>
        <w:t>1+X</w:t>
      </w:r>
      <w:r>
        <w:rPr>
          <w:rFonts w:ascii="仿宋_GB2312" w:hAnsi="仿宋_GB2312" w:cs="仿宋_GB2312" w:hint="eastAsia"/>
          <w:lang w:eastAsia="zh-TW"/>
        </w:rPr>
        <w:t>”课程体系以及经过多年沉淀积累的教学教研成果和教学管理经验。</w:t>
      </w:r>
    </w:p>
    <w:p w:rsidR="006D406D" w:rsidRDefault="00D1131B">
      <w:pPr>
        <w:pStyle w:val="af"/>
        <w:keepNext/>
        <w:keepLines/>
        <w:spacing w:line="520" w:lineRule="exact"/>
        <w:ind w:left="0" w:firstLine="643"/>
        <w:outlineLvl w:val="1"/>
        <w:rPr>
          <w:rFonts w:ascii="仿宋_GB2312" w:hAnsi="仿宋_GB2312" w:cs="仿宋_GB2312"/>
          <w:b/>
          <w:bCs/>
          <w:szCs w:val="30"/>
        </w:rPr>
      </w:pPr>
      <w:bookmarkStart w:id="46" w:name="_Toc519004011"/>
      <w:bookmarkStart w:id="47" w:name="_Toc527725577"/>
      <w:bookmarkStart w:id="48" w:name="_Toc74869262"/>
      <w:bookmarkStart w:id="49" w:name="_Toc77584420"/>
      <w:bookmarkStart w:id="50" w:name="_Toc56799506"/>
      <w:r>
        <w:rPr>
          <w:rFonts w:ascii="仿宋_GB2312" w:hAnsi="仿宋_GB2312" w:cs="仿宋_GB2312" w:hint="eastAsia"/>
          <w:b/>
          <w:bCs/>
          <w:szCs w:val="30"/>
        </w:rPr>
        <w:t>3.</w:t>
      </w:r>
      <w:r>
        <w:rPr>
          <w:rFonts w:ascii="仿宋_GB2312" w:hAnsi="仿宋_GB2312" w:cs="仿宋_GB2312" w:hint="eastAsia"/>
          <w:b/>
          <w:bCs/>
          <w:szCs w:val="30"/>
        </w:rPr>
        <w:t>提升学校品牌</w:t>
      </w:r>
      <w:bookmarkEnd w:id="46"/>
      <w:r>
        <w:rPr>
          <w:rFonts w:ascii="仿宋_GB2312" w:hAnsi="仿宋_GB2312" w:cs="仿宋_GB2312" w:hint="eastAsia"/>
          <w:b/>
          <w:bCs/>
          <w:szCs w:val="30"/>
        </w:rPr>
        <w:t>影响力</w:t>
      </w:r>
      <w:bookmarkEnd w:id="47"/>
      <w:bookmarkEnd w:id="48"/>
      <w:bookmarkEnd w:id="49"/>
      <w:bookmarkEnd w:id="50"/>
    </w:p>
    <w:p w:rsidR="006D406D" w:rsidRDefault="00D1131B">
      <w:pPr>
        <w:spacing w:line="520" w:lineRule="exact"/>
        <w:ind w:firstLine="560"/>
        <w:rPr>
          <w:rFonts w:ascii="仿宋_GB2312" w:hAnsi="仿宋_GB2312" w:cs="仿宋_GB2312"/>
          <w:szCs w:val="32"/>
          <w:lang w:eastAsia="zh-TW"/>
        </w:rPr>
      </w:pPr>
      <w:r>
        <w:rPr>
          <w:rFonts w:ascii="仿宋_GB2312" w:hAnsi="仿宋_GB2312" w:cs="仿宋_GB2312" w:hint="eastAsia"/>
          <w:szCs w:val="32"/>
          <w:lang w:eastAsia="zh-TW"/>
        </w:rPr>
        <w:t>合作期间，将由教育部在线教育研究中心基础教育部、清华附小互联网学校联合邀请相关领导或专家参与合作校项目建设，通过座谈，远程指导等形式，对本地学校建设以及日后的运行给予指导与建议。由清华附小互联网学校向目标小学授予挂牌“清华附小</w:t>
      </w:r>
      <w:r>
        <w:rPr>
          <w:rFonts w:ascii="仿宋_GB2312" w:hAnsi="仿宋_GB2312" w:cs="仿宋_GB2312" w:hint="eastAsia"/>
          <w:szCs w:val="32"/>
        </w:rPr>
        <w:t>成志教育实践基地</w:t>
      </w:r>
      <w:r>
        <w:rPr>
          <w:rFonts w:ascii="仿宋_GB2312" w:hAnsi="仿宋_GB2312" w:cs="仿宋_GB2312" w:hint="eastAsia"/>
          <w:szCs w:val="32"/>
          <w:lang w:eastAsia="zh-TW"/>
        </w:rPr>
        <w:t>”，升级合作学校品牌影响力。</w:t>
      </w:r>
    </w:p>
    <w:p w:rsidR="006D406D" w:rsidRDefault="00D1131B">
      <w:pPr>
        <w:pStyle w:val="af"/>
        <w:keepNext/>
        <w:keepLines/>
        <w:spacing w:line="520" w:lineRule="exact"/>
        <w:ind w:left="0" w:firstLine="643"/>
        <w:outlineLvl w:val="1"/>
        <w:rPr>
          <w:rFonts w:ascii="仿宋_GB2312" w:hAnsi="仿宋_GB2312" w:cs="仿宋_GB2312"/>
          <w:b/>
          <w:bCs/>
          <w:szCs w:val="30"/>
        </w:rPr>
      </w:pPr>
      <w:bookmarkStart w:id="51" w:name="_Toc74869263"/>
      <w:bookmarkStart w:id="52" w:name="_Toc56799507"/>
      <w:bookmarkStart w:id="53" w:name="_Toc519004012"/>
      <w:bookmarkStart w:id="54" w:name="_Toc527725578"/>
      <w:bookmarkStart w:id="55" w:name="_Toc77584421"/>
      <w:r>
        <w:rPr>
          <w:rFonts w:ascii="仿宋_GB2312" w:hAnsi="仿宋_GB2312" w:cs="仿宋_GB2312" w:hint="eastAsia"/>
          <w:b/>
          <w:bCs/>
          <w:szCs w:val="30"/>
        </w:rPr>
        <w:t>4.</w:t>
      </w:r>
      <w:r>
        <w:rPr>
          <w:rFonts w:ascii="仿宋_GB2312" w:hAnsi="仿宋_GB2312" w:cs="仿宋_GB2312" w:hint="eastAsia"/>
          <w:b/>
          <w:bCs/>
          <w:szCs w:val="30"/>
        </w:rPr>
        <w:t>加强师资交流培训</w:t>
      </w:r>
      <w:bookmarkEnd w:id="51"/>
      <w:bookmarkEnd w:id="52"/>
      <w:bookmarkEnd w:id="53"/>
      <w:bookmarkEnd w:id="54"/>
      <w:bookmarkEnd w:id="55"/>
    </w:p>
    <w:p w:rsidR="006D406D" w:rsidRDefault="00D1131B">
      <w:pPr>
        <w:spacing w:line="520" w:lineRule="exact"/>
        <w:ind w:firstLine="560"/>
        <w:rPr>
          <w:rFonts w:ascii="仿宋_GB2312" w:hAnsi="仿宋_GB2312" w:cs="仿宋_GB2312"/>
          <w:szCs w:val="32"/>
          <w:lang w:eastAsia="zh-TW"/>
        </w:rPr>
      </w:pPr>
      <w:r>
        <w:rPr>
          <w:rFonts w:ascii="仿宋_GB2312" w:hAnsi="仿宋_GB2312" w:cs="仿宋_GB2312" w:hint="eastAsia"/>
          <w:szCs w:val="32"/>
          <w:lang w:eastAsia="zh-TW"/>
        </w:rPr>
        <w:t>清华附小互联网学校将利用清华附小丰富的教育资源和师资力量，强大的教育实力，卓越的教育团队，以培养目标学校骨干教师专业素养为目标，以加强两地师生互动为桥梁，选派目标学校骨干教师到清华附小交流学习，组织目标学校学生到清华大学、清华附小参观、学习，感受清华的魅力与风采。同时，通过邀请清华附小</w:t>
      </w:r>
      <w:r>
        <w:rPr>
          <w:rFonts w:ascii="仿宋_GB2312" w:hAnsi="仿宋_GB2312" w:cs="仿宋_GB2312" w:hint="eastAsia"/>
          <w:szCs w:val="32"/>
        </w:rPr>
        <w:t>的</w:t>
      </w:r>
      <w:r>
        <w:rPr>
          <w:rFonts w:ascii="仿宋_GB2312" w:hAnsi="仿宋_GB2312" w:cs="仿宋_GB2312" w:hint="eastAsia"/>
          <w:szCs w:val="32"/>
          <w:lang w:eastAsia="zh-TW"/>
        </w:rPr>
        <w:t>优秀教师到目标学校参加教研活动，增加互动交流，提高合作校教师的教学水平。</w:t>
      </w:r>
      <w:bookmarkStart w:id="56" w:name="_Toc77584422"/>
    </w:p>
    <w:p w:rsidR="006D406D" w:rsidRDefault="00D1131B">
      <w:pPr>
        <w:spacing w:line="520" w:lineRule="exact"/>
        <w:ind w:firstLine="560"/>
        <w:rPr>
          <w:rFonts w:ascii="楷体" w:eastAsia="楷体" w:hAnsi="楷体" w:cs="楷体"/>
          <w:b/>
          <w:bCs/>
          <w:szCs w:val="30"/>
        </w:rPr>
      </w:pPr>
      <w:r>
        <w:rPr>
          <w:rFonts w:ascii="楷体" w:eastAsia="楷体" w:hAnsi="楷体" w:cs="楷体" w:hint="eastAsia"/>
          <w:b/>
          <w:bCs/>
          <w:szCs w:val="30"/>
        </w:rPr>
        <w:t>（二）建设“未来课堂创新班”</w:t>
      </w:r>
      <w:bookmarkEnd w:id="56"/>
    </w:p>
    <w:p w:rsidR="006D406D" w:rsidRDefault="00D1131B">
      <w:pPr>
        <w:spacing w:line="520" w:lineRule="exact"/>
        <w:ind w:firstLine="560"/>
        <w:rPr>
          <w:rFonts w:ascii="仿宋_GB2312" w:hAnsi="仿宋_GB2312" w:cs="仿宋_GB2312"/>
          <w:szCs w:val="32"/>
        </w:rPr>
      </w:pPr>
      <w:r>
        <w:rPr>
          <w:rFonts w:ascii="仿宋_GB2312" w:hAnsi="仿宋_GB2312" w:cs="仿宋_GB2312" w:hint="eastAsia"/>
          <w:szCs w:val="32"/>
        </w:rPr>
        <w:t>本方案规划在河池市建设“未来课堂”创新实验班级，为学生提供混合式教学创新模式，构建起教师、学生高效互动的智慧教育生态圈。</w:t>
      </w:r>
      <w:r>
        <w:rPr>
          <w:rFonts w:ascii="仿宋_GB2312" w:hAnsi="仿宋_GB2312" w:cs="仿宋_GB2312" w:hint="eastAsia"/>
          <w:szCs w:val="32"/>
        </w:rPr>
        <w:t>“未来课堂”是结合清华附中实践教学经验，基于混合式学习理论打造的创新实验班，该班级以现代教育科技为工具，为学生提供更丰富的清华优质学习资源，打造实体课堂和虚拟课堂相结合的混合式教学模式，切实提高教师教学质量及学生学习效率。</w:t>
      </w:r>
    </w:p>
    <w:p w:rsidR="006D406D" w:rsidRDefault="00D1131B">
      <w:pPr>
        <w:pStyle w:val="af"/>
        <w:keepNext/>
        <w:keepLines/>
        <w:spacing w:line="520" w:lineRule="exact"/>
        <w:ind w:left="0" w:firstLine="643"/>
        <w:outlineLvl w:val="1"/>
        <w:rPr>
          <w:rFonts w:ascii="仿宋_GB2312" w:hAnsi="仿宋_GB2312" w:cs="仿宋_GB2312"/>
          <w:b/>
          <w:bCs/>
          <w:szCs w:val="30"/>
        </w:rPr>
      </w:pPr>
      <w:bookmarkStart w:id="57" w:name="_Toc33539733"/>
      <w:bookmarkStart w:id="58" w:name="_Toc8367"/>
      <w:bookmarkStart w:id="59" w:name="_Toc77584423"/>
      <w:bookmarkStart w:id="60" w:name="_Toc56799509"/>
      <w:bookmarkStart w:id="61" w:name="_Toc48842606"/>
      <w:bookmarkStart w:id="62" w:name="_Toc4490"/>
      <w:r>
        <w:rPr>
          <w:rFonts w:ascii="仿宋_GB2312" w:hAnsi="仿宋_GB2312" w:cs="仿宋_GB2312" w:hint="eastAsia"/>
          <w:b/>
          <w:bCs/>
          <w:szCs w:val="30"/>
        </w:rPr>
        <w:lastRenderedPageBreak/>
        <w:t>1.</w:t>
      </w:r>
      <w:r>
        <w:rPr>
          <w:rFonts w:ascii="仿宋_GB2312" w:hAnsi="仿宋_GB2312" w:cs="仿宋_GB2312" w:hint="eastAsia"/>
          <w:b/>
          <w:bCs/>
          <w:szCs w:val="30"/>
        </w:rPr>
        <w:t>“未来课堂创新班”智能教学系统</w:t>
      </w:r>
      <w:bookmarkEnd w:id="57"/>
      <w:bookmarkEnd w:id="58"/>
      <w:bookmarkEnd w:id="59"/>
      <w:bookmarkEnd w:id="60"/>
      <w:bookmarkEnd w:id="61"/>
      <w:bookmarkEnd w:id="62"/>
    </w:p>
    <w:p w:rsidR="006D406D" w:rsidRDefault="00D1131B">
      <w:pPr>
        <w:spacing w:line="520" w:lineRule="exact"/>
        <w:ind w:firstLine="560"/>
        <w:rPr>
          <w:rFonts w:ascii="仿宋_GB2312" w:hAnsi="仿宋_GB2312" w:cs="仿宋_GB2312"/>
          <w:szCs w:val="32"/>
          <w:lang w:eastAsia="zh-TW"/>
        </w:rPr>
      </w:pPr>
      <w:r>
        <w:rPr>
          <w:rFonts w:ascii="仿宋_GB2312" w:hAnsi="仿宋_GB2312" w:cs="仿宋_GB2312" w:hint="eastAsia"/>
          <w:szCs w:val="32"/>
          <w:lang w:eastAsia="zh-TW"/>
        </w:rPr>
        <w:t>“未来课堂创新班”全部采用</w:t>
      </w:r>
      <w:r>
        <w:rPr>
          <w:rFonts w:ascii="仿宋_GB2312" w:hAnsi="仿宋_GB2312" w:cs="仿宋_GB2312" w:hint="eastAsia"/>
          <w:szCs w:val="32"/>
          <w:lang w:eastAsia="zh-TW"/>
        </w:rPr>
        <w:t>PAD</w:t>
      </w:r>
      <w:r>
        <w:rPr>
          <w:rFonts w:ascii="仿宋_GB2312" w:hAnsi="仿宋_GB2312" w:cs="仿宋_GB2312" w:hint="eastAsia"/>
          <w:szCs w:val="32"/>
          <w:lang w:eastAsia="zh-TW"/>
        </w:rPr>
        <w:t>教学，每位学生配备一台定制化</w:t>
      </w:r>
      <w:r>
        <w:rPr>
          <w:rFonts w:ascii="仿宋_GB2312" w:hAnsi="仿宋_GB2312" w:cs="仿宋_GB2312" w:hint="eastAsia"/>
          <w:szCs w:val="32"/>
          <w:lang w:eastAsia="zh-TW"/>
        </w:rPr>
        <w:t>PAD</w:t>
      </w:r>
      <w:r>
        <w:rPr>
          <w:rFonts w:ascii="仿宋_GB2312" w:hAnsi="仿宋_GB2312" w:cs="仿宋_GB2312" w:hint="eastAsia"/>
          <w:szCs w:val="32"/>
          <w:lang w:eastAsia="zh-TW"/>
        </w:rPr>
        <w:t>，每台</w:t>
      </w:r>
      <w:r>
        <w:rPr>
          <w:rFonts w:ascii="仿宋_GB2312" w:hAnsi="仿宋_GB2312" w:cs="仿宋_GB2312" w:hint="eastAsia"/>
          <w:szCs w:val="32"/>
          <w:lang w:eastAsia="zh-TW"/>
        </w:rPr>
        <w:t>PAD</w:t>
      </w:r>
      <w:r>
        <w:rPr>
          <w:rFonts w:ascii="仿宋_GB2312" w:hAnsi="仿宋_GB2312" w:cs="仿宋_GB2312" w:hint="eastAsia"/>
          <w:szCs w:val="32"/>
          <w:lang w:eastAsia="zh-TW"/>
        </w:rPr>
        <w:t>搭载一套智能教学系统</w:t>
      </w:r>
      <w:r>
        <w:rPr>
          <w:rFonts w:ascii="仿宋_GB2312" w:hAnsi="仿宋_GB2312" w:cs="仿宋_GB2312" w:hint="eastAsia"/>
          <w:szCs w:val="32"/>
        </w:rPr>
        <w:t>，</w:t>
      </w:r>
      <w:r>
        <w:rPr>
          <w:rFonts w:ascii="仿宋_GB2312" w:hAnsi="仿宋_GB2312" w:cs="仿宋_GB2312" w:hint="eastAsia"/>
          <w:szCs w:val="32"/>
          <w:lang w:eastAsia="zh-TW"/>
        </w:rPr>
        <w:t>该系统分为教师端和学生端。教师端采用</w:t>
      </w:r>
      <w:r>
        <w:rPr>
          <w:rFonts w:ascii="仿宋_GB2312" w:hAnsi="仿宋_GB2312" w:cs="仿宋_GB2312" w:hint="eastAsia"/>
          <w:szCs w:val="32"/>
          <w:lang w:eastAsia="zh-TW"/>
        </w:rPr>
        <w:t>PC</w:t>
      </w:r>
      <w:r>
        <w:rPr>
          <w:rFonts w:ascii="仿宋_GB2312" w:hAnsi="仿宋_GB2312" w:cs="仿宋_GB2312" w:hint="eastAsia"/>
          <w:szCs w:val="32"/>
          <w:lang w:eastAsia="zh-TW"/>
        </w:rPr>
        <w:t>端</w:t>
      </w:r>
      <w:r>
        <w:rPr>
          <w:rFonts w:ascii="仿宋_GB2312" w:hAnsi="仿宋_GB2312" w:cs="仿宋_GB2312" w:hint="eastAsia"/>
          <w:szCs w:val="32"/>
          <w:lang w:eastAsia="zh-TW"/>
        </w:rPr>
        <w:t>+</w:t>
      </w:r>
      <w:r>
        <w:rPr>
          <w:rFonts w:ascii="仿宋_GB2312" w:hAnsi="仿宋_GB2312" w:cs="仿宋_GB2312" w:hint="eastAsia"/>
          <w:szCs w:val="32"/>
          <w:lang w:eastAsia="zh-TW"/>
        </w:rPr>
        <w:t>电子白板（或投影仪），可以实现在线备课、上课、组卷、布置作业、批阅作业、大系统数据分析等功能。学生端采用</w:t>
      </w:r>
      <w:r>
        <w:rPr>
          <w:rFonts w:ascii="仿宋_GB2312" w:hAnsi="仿宋_GB2312" w:cs="仿宋_GB2312" w:hint="eastAsia"/>
          <w:szCs w:val="32"/>
          <w:lang w:eastAsia="zh-TW"/>
        </w:rPr>
        <w:t>PA</w:t>
      </w:r>
      <w:r>
        <w:rPr>
          <w:rFonts w:ascii="仿宋_GB2312" w:hAnsi="仿宋_GB2312" w:cs="仿宋_GB2312" w:hint="eastAsia"/>
          <w:szCs w:val="32"/>
          <w:lang w:eastAsia="zh-TW"/>
        </w:rPr>
        <w:t>D</w:t>
      </w:r>
      <w:r>
        <w:rPr>
          <w:rFonts w:ascii="仿宋_GB2312" w:hAnsi="仿宋_GB2312" w:cs="仿宋_GB2312" w:hint="eastAsia"/>
          <w:szCs w:val="32"/>
          <w:lang w:eastAsia="zh-TW"/>
        </w:rPr>
        <w:t>终端，以</w:t>
      </w:r>
      <w:r>
        <w:rPr>
          <w:rFonts w:ascii="仿宋_GB2312" w:hAnsi="仿宋_GB2312" w:cs="仿宋_GB2312" w:hint="eastAsia"/>
          <w:szCs w:val="32"/>
          <w:lang w:eastAsia="zh-TW"/>
        </w:rPr>
        <w:t>APP</w:t>
      </w:r>
      <w:r>
        <w:rPr>
          <w:rFonts w:ascii="仿宋_GB2312" w:hAnsi="仿宋_GB2312" w:cs="仿宋_GB2312" w:hint="eastAsia"/>
          <w:szCs w:val="32"/>
          <w:lang w:eastAsia="zh-TW"/>
        </w:rPr>
        <w:t>方式开发，主要包括课前预习、课中同步课件及测验、课后复习及作业、在线作答及数据分析等功能。班级还为学生提供了在线直播课程，由慕华成志组织信息化教学专家为学生进行远程辅导。</w:t>
      </w:r>
    </w:p>
    <w:p w:rsidR="006D406D" w:rsidRDefault="00D1131B">
      <w:pPr>
        <w:pStyle w:val="af"/>
        <w:keepNext/>
        <w:keepLines/>
        <w:spacing w:line="520" w:lineRule="exact"/>
        <w:ind w:left="0" w:firstLine="643"/>
        <w:outlineLvl w:val="1"/>
        <w:rPr>
          <w:rFonts w:ascii="仿宋_GB2312" w:hAnsi="仿宋_GB2312" w:cs="仿宋_GB2312"/>
          <w:b/>
          <w:bCs/>
          <w:szCs w:val="30"/>
        </w:rPr>
      </w:pPr>
      <w:bookmarkStart w:id="63" w:name="_Toc77584424"/>
      <w:bookmarkStart w:id="64" w:name="_Toc48842607"/>
      <w:bookmarkStart w:id="65" w:name="_Toc4526"/>
      <w:bookmarkStart w:id="66" w:name="_Toc33539734"/>
      <w:bookmarkStart w:id="67" w:name="_Toc24243"/>
      <w:bookmarkStart w:id="68" w:name="_Toc56799510"/>
      <w:r>
        <w:rPr>
          <w:rFonts w:ascii="仿宋_GB2312" w:hAnsi="仿宋_GB2312" w:cs="仿宋_GB2312" w:hint="eastAsia"/>
          <w:b/>
          <w:bCs/>
          <w:szCs w:val="30"/>
        </w:rPr>
        <w:t>2.</w:t>
      </w:r>
      <w:r>
        <w:rPr>
          <w:rFonts w:ascii="仿宋_GB2312" w:hAnsi="仿宋_GB2312" w:cs="仿宋_GB2312" w:hint="eastAsia"/>
          <w:b/>
          <w:bCs/>
          <w:szCs w:val="30"/>
        </w:rPr>
        <w:t>“未来课堂创新班”教学资源</w:t>
      </w:r>
      <w:bookmarkEnd w:id="63"/>
      <w:bookmarkEnd w:id="64"/>
      <w:bookmarkEnd w:id="65"/>
      <w:bookmarkEnd w:id="66"/>
      <w:bookmarkEnd w:id="67"/>
      <w:bookmarkEnd w:id="68"/>
    </w:p>
    <w:p w:rsidR="006D406D" w:rsidRDefault="00D1131B">
      <w:pPr>
        <w:spacing w:line="520" w:lineRule="exact"/>
        <w:ind w:firstLine="560"/>
        <w:rPr>
          <w:rFonts w:ascii="仿宋" w:eastAsia="仿宋" w:hAnsi="仿宋" w:cs="仿宋"/>
          <w:szCs w:val="32"/>
          <w:lang w:eastAsia="zh-TW"/>
        </w:rPr>
      </w:pPr>
      <w:bookmarkStart w:id="69" w:name="_Hlk512274028"/>
      <w:r>
        <w:rPr>
          <w:rFonts w:ascii="仿宋" w:eastAsia="仿宋" w:hAnsi="仿宋" w:cs="仿宋" w:hint="eastAsia"/>
          <w:szCs w:val="32"/>
          <w:lang w:eastAsia="zh-TW"/>
        </w:rPr>
        <w:t>“未来课堂创新班”教学资源不仅包含慕华成志开发的课程资源，同时根据学校的教材版本和教学重点、难点，配备了教材每个章节知识点的学案资源，也包含了教师可以直接用于课上的每一章节的课件资源，以及丰富的题库资源、录播课程资源，</w:t>
      </w:r>
      <w:r>
        <w:rPr>
          <w:rFonts w:ascii="仿宋" w:eastAsia="仿宋" w:hAnsi="仿宋" w:cs="仿宋"/>
          <w:szCs w:val="32"/>
          <w:lang w:eastAsia="zh-TW"/>
        </w:rPr>
        <w:t>覆盖教师教学的各个环节</w:t>
      </w:r>
      <w:r>
        <w:rPr>
          <w:rFonts w:ascii="仿宋" w:eastAsia="仿宋" w:hAnsi="仿宋" w:cs="仿宋" w:hint="eastAsia"/>
          <w:szCs w:val="32"/>
          <w:lang w:eastAsia="zh-TW"/>
        </w:rPr>
        <w:t>，为教师课堂教学提供全方位的资源配备，提升教师备课效率，助力教师轻松教学。</w:t>
      </w:r>
    </w:p>
    <w:p w:rsidR="006D406D" w:rsidRDefault="00D1131B">
      <w:pPr>
        <w:pStyle w:val="af"/>
        <w:keepNext/>
        <w:keepLines/>
        <w:spacing w:line="520" w:lineRule="exact"/>
        <w:ind w:left="0" w:firstLine="643"/>
        <w:outlineLvl w:val="1"/>
        <w:rPr>
          <w:rFonts w:ascii="仿宋_GB2312" w:hAnsi="仿宋_GB2312" w:cs="仿宋_GB2312"/>
          <w:b/>
          <w:bCs/>
          <w:szCs w:val="30"/>
        </w:rPr>
      </w:pPr>
      <w:bookmarkStart w:id="70" w:name="_Toc33539735"/>
      <w:bookmarkStart w:id="71" w:name="_Toc56799511"/>
      <w:bookmarkStart w:id="72" w:name="_Toc48842608"/>
      <w:bookmarkStart w:id="73" w:name="_Toc77584425"/>
      <w:bookmarkStart w:id="74" w:name="_Toc14280"/>
      <w:bookmarkStart w:id="75" w:name="_Toc15615"/>
      <w:bookmarkEnd w:id="69"/>
      <w:r>
        <w:rPr>
          <w:rFonts w:ascii="仿宋_GB2312" w:hAnsi="仿宋_GB2312" w:cs="仿宋_GB2312" w:hint="eastAsia"/>
          <w:b/>
          <w:bCs/>
          <w:szCs w:val="30"/>
        </w:rPr>
        <w:t>3.</w:t>
      </w:r>
      <w:r>
        <w:rPr>
          <w:rFonts w:ascii="仿宋_GB2312" w:hAnsi="仿宋_GB2312" w:cs="仿宋_GB2312" w:hint="eastAsia"/>
          <w:b/>
          <w:bCs/>
          <w:szCs w:val="30"/>
        </w:rPr>
        <w:t>全方位的教研服务</w:t>
      </w:r>
      <w:bookmarkEnd w:id="70"/>
      <w:bookmarkEnd w:id="71"/>
      <w:bookmarkEnd w:id="72"/>
      <w:bookmarkEnd w:id="73"/>
      <w:bookmarkEnd w:id="74"/>
      <w:bookmarkEnd w:id="75"/>
    </w:p>
    <w:p w:rsidR="006D406D" w:rsidRDefault="00D1131B">
      <w:pPr>
        <w:spacing w:line="520" w:lineRule="exact"/>
        <w:ind w:firstLine="560"/>
        <w:rPr>
          <w:rFonts w:ascii="仿宋_GB2312" w:hAnsi="仿宋_GB2312" w:cs="仿宋_GB2312"/>
          <w:szCs w:val="32"/>
        </w:rPr>
      </w:pPr>
      <w:r>
        <w:rPr>
          <w:rFonts w:ascii="仿宋_GB2312" w:hAnsi="仿宋_GB2312" w:cs="仿宋_GB2312" w:hint="eastAsia"/>
          <w:szCs w:val="32"/>
          <w:lang w:eastAsia="zh-TW"/>
        </w:rPr>
        <w:t>由慕华成志“未来课堂”运营团队外派助教教师，为合作学校教师提供驻校贴身服务，及时解决教师在使用平台进行教学时遇到的问题。助教作为带班教师的助手，可以协助教师管理学生、连接家长、做好技术支持工作以及项目各相关单位的沟通协调工作；组织带班教师进行赛课、说课、评课活动；组织教师参加观摩课活动。</w:t>
      </w:r>
      <w:r>
        <w:rPr>
          <w:rFonts w:ascii="仿宋_GB2312" w:hAnsi="仿宋_GB2312" w:cs="仿宋_GB2312" w:hint="eastAsia"/>
          <w:szCs w:val="32"/>
          <w:lang w:eastAsia="zh-TW"/>
        </w:rPr>
        <w:t xml:space="preserve">  </w:t>
      </w:r>
      <w:r>
        <w:rPr>
          <w:rFonts w:ascii="仿宋_GB2312" w:hAnsi="仿宋_GB2312" w:cs="仿宋_GB2312" w:hint="eastAsia"/>
          <w:szCs w:val="32"/>
        </w:rPr>
        <w:t xml:space="preserve"> </w:t>
      </w:r>
    </w:p>
    <w:p w:rsidR="006D406D" w:rsidRDefault="00D1131B">
      <w:pPr>
        <w:pStyle w:val="af"/>
        <w:keepNext/>
        <w:keepLines/>
        <w:spacing w:line="520" w:lineRule="exact"/>
        <w:ind w:left="0" w:firstLine="643"/>
        <w:outlineLvl w:val="1"/>
        <w:rPr>
          <w:rFonts w:ascii="仿宋_GB2312" w:hAnsi="仿宋_GB2312" w:cs="仿宋_GB2312"/>
          <w:b/>
          <w:bCs/>
          <w:szCs w:val="30"/>
        </w:rPr>
      </w:pPr>
      <w:bookmarkStart w:id="76" w:name="_Toc77584426"/>
      <w:r>
        <w:rPr>
          <w:rFonts w:ascii="仿宋_GB2312" w:hAnsi="仿宋_GB2312" w:cs="仿宋_GB2312" w:hint="eastAsia"/>
          <w:b/>
          <w:bCs/>
          <w:szCs w:val="30"/>
        </w:rPr>
        <w:lastRenderedPageBreak/>
        <w:t>4.</w:t>
      </w:r>
      <w:r>
        <w:rPr>
          <w:rFonts w:ascii="仿宋_GB2312" w:hAnsi="仿宋_GB2312" w:cs="仿宋_GB2312" w:hint="eastAsia"/>
          <w:b/>
          <w:bCs/>
          <w:szCs w:val="30"/>
        </w:rPr>
        <w:t>“未来课堂”教学效果</w:t>
      </w:r>
      <w:bookmarkEnd w:id="76"/>
    </w:p>
    <w:p w:rsidR="006D406D" w:rsidRDefault="00D1131B">
      <w:pPr>
        <w:spacing w:line="520" w:lineRule="exact"/>
        <w:ind w:firstLine="560"/>
        <w:rPr>
          <w:rFonts w:ascii="仿宋_GB2312" w:hAnsi="仿宋_GB2312" w:cs="仿宋_GB2312"/>
          <w:szCs w:val="32"/>
          <w:lang w:eastAsia="zh-TW"/>
        </w:rPr>
      </w:pPr>
      <w:r>
        <w:rPr>
          <w:rFonts w:ascii="仿宋_GB2312" w:hAnsi="仿宋_GB2312" w:cs="仿宋_GB2312" w:hint="eastAsia"/>
          <w:szCs w:val="32"/>
          <w:lang w:eastAsia="zh-TW"/>
        </w:rPr>
        <w:t>慕华成志目前已在全国一百多个学校开设了“未来课堂</w:t>
      </w:r>
      <w:r>
        <w:rPr>
          <w:rFonts w:ascii="仿宋_GB2312" w:hAnsi="仿宋_GB2312" w:cs="仿宋_GB2312" w:hint="eastAsia"/>
          <w:szCs w:val="32"/>
        </w:rPr>
        <w:t>创新</w:t>
      </w:r>
      <w:r>
        <w:rPr>
          <w:rFonts w:ascii="仿宋_GB2312" w:hAnsi="仿宋_GB2312" w:cs="仿宋_GB2312" w:hint="eastAsia"/>
          <w:szCs w:val="32"/>
          <w:lang w:eastAsia="zh-TW"/>
        </w:rPr>
        <w:t>班”</w:t>
      </w:r>
      <w:r>
        <w:rPr>
          <w:rFonts w:ascii="仿宋_GB2312" w:hAnsi="仿宋_GB2312" w:cs="仿宋_GB2312" w:hint="eastAsia"/>
          <w:szCs w:val="32"/>
        </w:rPr>
        <w:t>。</w:t>
      </w:r>
      <w:r>
        <w:rPr>
          <w:rFonts w:ascii="仿宋_GB2312" w:hAnsi="仿宋_GB2312" w:cs="仿宋_GB2312" w:hint="eastAsia"/>
          <w:szCs w:val="32"/>
          <w:lang w:eastAsia="zh-TW"/>
        </w:rPr>
        <w:t>在结合各地方学校因地制宜融入本地教</w:t>
      </w:r>
      <w:r>
        <w:rPr>
          <w:rFonts w:ascii="仿宋_GB2312" w:hAnsi="仿宋_GB2312" w:cs="仿宋_GB2312" w:hint="eastAsia"/>
          <w:szCs w:val="32"/>
          <w:lang w:eastAsia="zh-TW"/>
        </w:rPr>
        <w:t>学的基础上，未来课堂通过教学平台和学习平台有效扩充课堂容量，提高课堂效率，显著提升教学效果，学生的综合素质和成绩均有很大提升。目前各地学校</w:t>
      </w:r>
      <w:r>
        <w:rPr>
          <w:rFonts w:ascii="仿宋_GB2312" w:hAnsi="仿宋_GB2312" w:cs="仿宋_GB2312" w:hint="eastAsia"/>
          <w:szCs w:val="32"/>
        </w:rPr>
        <w:t>“</w:t>
      </w:r>
      <w:r>
        <w:rPr>
          <w:rFonts w:ascii="仿宋_GB2312" w:hAnsi="仿宋_GB2312" w:cs="仿宋_GB2312" w:hint="eastAsia"/>
          <w:szCs w:val="32"/>
          <w:lang w:eastAsia="zh-TW"/>
        </w:rPr>
        <w:t>未来课堂</w:t>
      </w:r>
      <w:r>
        <w:rPr>
          <w:rFonts w:ascii="仿宋_GB2312" w:hAnsi="仿宋_GB2312" w:cs="仿宋_GB2312" w:hint="eastAsia"/>
          <w:szCs w:val="32"/>
        </w:rPr>
        <w:t>”</w:t>
      </w:r>
      <w:r>
        <w:rPr>
          <w:rFonts w:ascii="仿宋_GB2312" w:hAnsi="仿宋_GB2312" w:cs="仿宋_GB2312" w:hint="eastAsia"/>
          <w:szCs w:val="32"/>
          <w:lang w:eastAsia="zh-TW"/>
        </w:rPr>
        <w:t>班级平均分相较普通班可提升</w:t>
      </w:r>
      <w:r>
        <w:rPr>
          <w:rFonts w:ascii="仿宋_GB2312" w:hAnsi="仿宋_GB2312" w:cs="仿宋_GB2312" w:hint="eastAsia"/>
          <w:szCs w:val="32"/>
          <w:lang w:eastAsia="zh-TW"/>
        </w:rPr>
        <w:t>30</w:t>
      </w:r>
      <w:r>
        <w:rPr>
          <w:rFonts w:ascii="仿宋_GB2312" w:hAnsi="仿宋_GB2312" w:cs="仿宋_GB2312" w:hint="eastAsia"/>
          <w:szCs w:val="32"/>
          <w:lang w:eastAsia="zh-TW"/>
        </w:rPr>
        <w:t>—</w:t>
      </w:r>
      <w:r>
        <w:rPr>
          <w:rFonts w:ascii="仿宋_GB2312" w:hAnsi="仿宋_GB2312" w:cs="仿宋_GB2312" w:hint="eastAsia"/>
          <w:szCs w:val="32"/>
          <w:lang w:eastAsia="zh-TW"/>
        </w:rPr>
        <w:t>70</w:t>
      </w:r>
      <w:r>
        <w:rPr>
          <w:rFonts w:ascii="仿宋_GB2312" w:hAnsi="仿宋_GB2312" w:cs="仿宋_GB2312" w:hint="eastAsia"/>
          <w:szCs w:val="32"/>
          <w:lang w:eastAsia="zh-TW"/>
        </w:rPr>
        <w:t>分。</w:t>
      </w:r>
    </w:p>
    <w:p w:rsidR="006D406D" w:rsidRDefault="00D1131B">
      <w:pPr>
        <w:pStyle w:val="a3"/>
        <w:spacing w:line="480" w:lineRule="auto"/>
        <w:ind w:leftChars="-68" w:left="-80" w:rightChars="8" w:right="26" w:hanging="138"/>
        <w:rPr>
          <w:rFonts w:ascii="仿宋" w:eastAsia="仿宋" w:hAnsi="仿宋"/>
          <w:sz w:val="24"/>
          <w:szCs w:val="24"/>
        </w:rPr>
      </w:pPr>
      <w:r>
        <w:rPr>
          <w:rFonts w:ascii="仿宋" w:eastAsia="仿宋" w:hAnsi="仿宋"/>
          <w:noProof/>
          <w:sz w:val="24"/>
          <w:szCs w:val="24"/>
        </w:rPr>
        <w:drawing>
          <wp:inline distT="0" distB="0" distL="0" distR="0">
            <wp:extent cx="5273675" cy="2876550"/>
            <wp:effectExtent l="0" t="0" r="317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8" cstate="print"/>
                    <a:srcRect t="16892"/>
                    <a:stretch>
                      <a:fillRect/>
                    </a:stretch>
                  </pic:blipFill>
                  <pic:spPr>
                    <a:xfrm>
                      <a:off x="0" y="0"/>
                      <a:ext cx="5274310" cy="2877180"/>
                    </a:xfrm>
                    <a:prstGeom prst="rect">
                      <a:avLst/>
                    </a:prstGeom>
                    <a:ln>
                      <a:noFill/>
                    </a:ln>
                  </pic:spPr>
                </pic:pic>
              </a:graphicData>
            </a:graphic>
          </wp:inline>
        </w:drawing>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（部分学校未来课堂班级与普通班成绩对比）</w:t>
      </w:r>
    </w:p>
    <w:p w:rsidR="006D406D" w:rsidRDefault="00D1131B">
      <w:pPr>
        <w:pStyle w:val="af"/>
        <w:keepNext/>
        <w:keepLines/>
        <w:spacing w:line="520" w:lineRule="exact"/>
        <w:ind w:left="0" w:firstLine="643"/>
        <w:outlineLvl w:val="1"/>
        <w:rPr>
          <w:rFonts w:ascii="楷体" w:eastAsia="楷体" w:hAnsi="楷体" w:cs="楷体"/>
          <w:b/>
          <w:bCs/>
          <w:szCs w:val="30"/>
        </w:rPr>
      </w:pPr>
      <w:bookmarkStart w:id="77" w:name="_Toc77584427"/>
      <w:r>
        <w:rPr>
          <w:rFonts w:ascii="楷体" w:eastAsia="楷体" w:hAnsi="楷体" w:cs="楷体" w:hint="eastAsia"/>
          <w:b/>
          <w:bCs/>
          <w:szCs w:val="30"/>
        </w:rPr>
        <w:t>（三）</w:t>
      </w:r>
      <w:r>
        <w:rPr>
          <w:rFonts w:ascii="楷体" w:eastAsia="楷体" w:hAnsi="楷体" w:cs="楷体" w:hint="eastAsia"/>
          <w:b/>
          <w:bCs/>
          <w:szCs w:val="30"/>
        </w:rPr>
        <w:t>打造“清华美育特色班级</w:t>
      </w:r>
      <w:bookmarkEnd w:id="77"/>
      <w:r>
        <w:rPr>
          <w:rFonts w:ascii="楷体" w:eastAsia="楷体" w:hAnsi="楷体" w:cs="楷体" w:hint="eastAsia"/>
          <w:b/>
          <w:bCs/>
          <w:szCs w:val="30"/>
        </w:rPr>
        <w:t>”</w:t>
      </w:r>
    </w:p>
    <w:p w:rsidR="006D406D" w:rsidRDefault="00D1131B">
      <w:pPr>
        <w:adjustRightInd w:val="0"/>
        <w:snapToGrid w:val="0"/>
        <w:spacing w:line="520" w:lineRule="exact"/>
        <w:ind w:left="0" w:firstLineChars="200" w:firstLine="640"/>
        <w:rPr>
          <w:rFonts w:ascii="仿宋_GB2312" w:hAnsi="仿宋_GB2312" w:cs="仿宋_GB2312"/>
          <w:szCs w:val="32"/>
          <w:lang w:eastAsia="zh-TW"/>
        </w:rPr>
      </w:pPr>
      <w:bookmarkStart w:id="78" w:name="_Toc56799513"/>
      <w:bookmarkStart w:id="79" w:name="_Toc42527075"/>
      <w:r>
        <w:rPr>
          <w:rFonts w:ascii="仿宋_GB2312" w:hAnsi="仿宋_GB2312" w:cs="仿宋_GB2312" w:hint="eastAsia"/>
          <w:szCs w:val="32"/>
        </w:rPr>
        <w:t>慕华成志将</w:t>
      </w:r>
      <w:r>
        <w:rPr>
          <w:rFonts w:ascii="仿宋_GB2312" w:hAnsi="仿宋_GB2312" w:cs="仿宋_GB2312" w:hint="eastAsia"/>
          <w:szCs w:val="32"/>
          <w:lang w:eastAsia="zh-TW"/>
        </w:rPr>
        <w:t>在河池市选取一所高中引入清华大学美育</w:t>
      </w:r>
      <w:r>
        <w:rPr>
          <w:rFonts w:ascii="仿宋_GB2312" w:hAnsi="仿宋_GB2312" w:cs="仿宋_GB2312" w:hint="eastAsia"/>
          <w:szCs w:val="32"/>
        </w:rPr>
        <w:t>教育</w:t>
      </w:r>
      <w:r>
        <w:rPr>
          <w:rFonts w:ascii="仿宋_GB2312" w:hAnsi="仿宋_GB2312" w:cs="仿宋_GB2312" w:hint="eastAsia"/>
          <w:szCs w:val="32"/>
          <w:lang w:eastAsia="zh-TW"/>
        </w:rPr>
        <w:t>资源，打造</w:t>
      </w:r>
      <w:r>
        <w:rPr>
          <w:rFonts w:ascii="仿宋_GB2312" w:hAnsi="仿宋_GB2312" w:cs="仿宋_GB2312" w:hint="eastAsia"/>
          <w:szCs w:val="32"/>
        </w:rPr>
        <w:t>“</w:t>
      </w:r>
      <w:r>
        <w:rPr>
          <w:rFonts w:ascii="仿宋_GB2312" w:hAnsi="仿宋_GB2312" w:cs="仿宋_GB2312" w:hint="eastAsia"/>
          <w:szCs w:val="32"/>
          <w:lang w:eastAsia="zh-TW"/>
        </w:rPr>
        <w:t>美育特色班级</w:t>
      </w:r>
      <w:r>
        <w:rPr>
          <w:rFonts w:ascii="仿宋_GB2312" w:hAnsi="仿宋_GB2312" w:cs="仿宋_GB2312" w:hint="eastAsia"/>
          <w:szCs w:val="32"/>
        </w:rPr>
        <w:t>”</w:t>
      </w:r>
      <w:r>
        <w:rPr>
          <w:rFonts w:ascii="仿宋_GB2312" w:hAnsi="仿宋_GB2312" w:cs="仿宋_GB2312" w:hint="eastAsia"/>
          <w:szCs w:val="32"/>
          <w:lang w:eastAsia="zh-TW"/>
        </w:rPr>
        <w:t>，为学校引入清华大学优质美育</w:t>
      </w:r>
      <w:r>
        <w:rPr>
          <w:rFonts w:ascii="仿宋_GB2312" w:hAnsi="仿宋_GB2312" w:cs="仿宋_GB2312" w:hint="eastAsia"/>
          <w:szCs w:val="32"/>
        </w:rPr>
        <w:t>教育</w:t>
      </w:r>
      <w:r>
        <w:rPr>
          <w:rFonts w:ascii="仿宋_GB2312" w:hAnsi="仿宋_GB2312" w:cs="仿宋_GB2312" w:hint="eastAsia"/>
          <w:szCs w:val="32"/>
          <w:lang w:eastAsia="zh-TW"/>
        </w:rPr>
        <w:t>资源，从而有效落实教育部有关改进学校美育的指导方针。同时，通过打造特色美育班级培养美术特长生，达到输出优质美术生源以及提高本地美术教师教学水平的目的。具体合作方案如下：</w:t>
      </w:r>
    </w:p>
    <w:p w:rsidR="006D406D" w:rsidRDefault="00D1131B">
      <w:pPr>
        <w:pStyle w:val="af"/>
        <w:keepNext/>
        <w:keepLines/>
        <w:spacing w:line="520" w:lineRule="exact"/>
        <w:ind w:left="0" w:firstLine="643"/>
        <w:outlineLvl w:val="1"/>
        <w:rPr>
          <w:rFonts w:ascii="仿宋_GB2312" w:hAnsi="仿宋_GB2312" w:cs="仿宋_GB2312"/>
          <w:b/>
          <w:bCs/>
          <w:szCs w:val="30"/>
        </w:rPr>
      </w:pPr>
      <w:bookmarkStart w:id="80" w:name="_Toc77584428"/>
      <w:bookmarkEnd w:id="78"/>
      <w:bookmarkEnd w:id="79"/>
      <w:r>
        <w:rPr>
          <w:rFonts w:ascii="仿宋_GB2312" w:hAnsi="仿宋_GB2312" w:cs="仿宋_GB2312" w:hint="eastAsia"/>
          <w:b/>
          <w:bCs/>
          <w:szCs w:val="30"/>
        </w:rPr>
        <w:lastRenderedPageBreak/>
        <w:t>1.</w:t>
      </w:r>
      <w:r>
        <w:rPr>
          <w:rFonts w:ascii="仿宋_GB2312" w:hAnsi="仿宋_GB2312" w:cs="仿宋_GB2312" w:hint="eastAsia"/>
          <w:b/>
          <w:bCs/>
          <w:szCs w:val="30"/>
        </w:rPr>
        <w:t>清华大学美术学院专家教授现场讲座</w:t>
      </w:r>
      <w:bookmarkEnd w:id="80"/>
    </w:p>
    <w:p w:rsidR="006D406D" w:rsidRDefault="00D1131B">
      <w:pPr>
        <w:adjustRightInd w:val="0"/>
        <w:snapToGrid w:val="0"/>
        <w:spacing w:line="520" w:lineRule="exact"/>
        <w:ind w:firstLine="560"/>
        <w:rPr>
          <w:rFonts w:ascii="仿宋_GB2312" w:hAnsi="仿宋_GB2312" w:cs="仿宋_GB2312"/>
          <w:szCs w:val="32"/>
        </w:rPr>
      </w:pPr>
      <w:r>
        <w:rPr>
          <w:rFonts w:ascii="仿宋_GB2312" w:hAnsi="仿宋_GB2312" w:cs="仿宋_GB2312" w:hint="eastAsia"/>
          <w:szCs w:val="32"/>
        </w:rPr>
        <w:t>项目开展初期由慕华成志邀请清华大学美术学院专家教授前往河池合作学校进行现场讲座，为河池市新高一学子详细介绍目前国内高校招收美术特长生情况、美术特长生志愿填报方向以及美术专业生未来职业规划等内容，为河池学子晋升双一流高校提供更多选择。</w:t>
      </w:r>
    </w:p>
    <w:p w:rsidR="006D406D" w:rsidRDefault="00D1131B">
      <w:pPr>
        <w:pStyle w:val="af"/>
        <w:keepNext/>
        <w:keepLines/>
        <w:spacing w:line="520" w:lineRule="exact"/>
        <w:ind w:left="0" w:firstLine="643"/>
        <w:outlineLvl w:val="1"/>
        <w:rPr>
          <w:rFonts w:ascii="仿宋_GB2312" w:hAnsi="仿宋_GB2312" w:cs="仿宋_GB2312"/>
          <w:b/>
          <w:bCs/>
          <w:szCs w:val="30"/>
        </w:rPr>
      </w:pPr>
      <w:bookmarkStart w:id="81" w:name="_Toc77584429"/>
      <w:r>
        <w:rPr>
          <w:rFonts w:ascii="仿宋_GB2312" w:hAnsi="仿宋_GB2312" w:cs="仿宋_GB2312" w:hint="eastAsia"/>
          <w:b/>
          <w:bCs/>
          <w:szCs w:val="30"/>
        </w:rPr>
        <w:t>2.</w:t>
      </w:r>
      <w:r>
        <w:rPr>
          <w:rFonts w:ascii="仿宋_GB2312" w:hAnsi="仿宋_GB2312" w:cs="仿宋_GB2312" w:hint="eastAsia"/>
          <w:b/>
          <w:bCs/>
          <w:szCs w:val="30"/>
        </w:rPr>
        <w:t>全国知名美院教授直播</w:t>
      </w:r>
      <w:bookmarkEnd w:id="81"/>
    </w:p>
    <w:p w:rsidR="006D406D" w:rsidRDefault="00D1131B">
      <w:pPr>
        <w:adjustRightInd w:val="0"/>
        <w:snapToGrid w:val="0"/>
        <w:spacing w:line="520" w:lineRule="exact"/>
        <w:ind w:firstLine="560"/>
        <w:rPr>
          <w:rFonts w:ascii="仿宋_GB2312" w:hAnsi="仿宋_GB2312" w:cs="仿宋_GB2312"/>
          <w:szCs w:val="32"/>
        </w:rPr>
      </w:pPr>
      <w:bookmarkStart w:id="82" w:name="_Toc56799514"/>
      <w:bookmarkStart w:id="83" w:name="_Toc42527079"/>
      <w:r>
        <w:rPr>
          <w:rFonts w:ascii="仿宋_GB2312" w:hAnsi="仿宋_GB2312" w:cs="仿宋_GB2312" w:hint="eastAsia"/>
          <w:szCs w:val="32"/>
        </w:rPr>
        <w:t>项目启动后，</w:t>
      </w:r>
      <w:r>
        <w:rPr>
          <w:rFonts w:ascii="仿宋_GB2312" w:hAnsi="仿宋_GB2312" w:cs="仿宋_GB2312" w:hint="eastAsia"/>
          <w:szCs w:val="32"/>
          <w:lang w:eastAsia="zh-TW"/>
        </w:rPr>
        <w:t>由</w:t>
      </w:r>
      <w:r>
        <w:rPr>
          <w:rFonts w:ascii="仿宋_GB2312" w:hAnsi="仿宋_GB2312" w:cs="仿宋_GB2312" w:hint="eastAsia"/>
          <w:szCs w:val="32"/>
        </w:rPr>
        <w:t>清华美院或中央美院</w:t>
      </w:r>
      <w:r>
        <w:rPr>
          <w:rFonts w:ascii="仿宋_GB2312" w:hAnsi="仿宋_GB2312" w:cs="仿宋_GB2312" w:hint="eastAsia"/>
          <w:szCs w:val="32"/>
          <w:lang w:eastAsia="zh-TW"/>
        </w:rPr>
        <w:t>知名教授</w:t>
      </w:r>
      <w:r>
        <w:rPr>
          <w:rFonts w:ascii="仿宋_GB2312" w:hAnsi="仿宋_GB2312" w:cs="仿宋_GB2312" w:hint="eastAsia"/>
          <w:szCs w:val="32"/>
        </w:rPr>
        <w:t>为美育特色班级的学生进行</w:t>
      </w:r>
      <w:r>
        <w:rPr>
          <w:rFonts w:ascii="仿宋_GB2312" w:hAnsi="仿宋_GB2312" w:cs="仿宋_GB2312" w:hint="eastAsia"/>
          <w:szCs w:val="32"/>
          <w:lang w:eastAsia="zh-TW"/>
        </w:rPr>
        <w:t>直播授课，</w:t>
      </w:r>
      <w:r>
        <w:rPr>
          <w:rFonts w:ascii="仿宋_GB2312" w:hAnsi="仿宋_GB2312" w:cs="仿宋_GB2312" w:hint="eastAsia"/>
          <w:szCs w:val="32"/>
        </w:rPr>
        <w:t>教授直播每年</w:t>
      </w:r>
      <w:r>
        <w:rPr>
          <w:rFonts w:ascii="仿宋_GB2312" w:hAnsi="仿宋_GB2312" w:cs="仿宋_GB2312" w:hint="eastAsia"/>
          <w:szCs w:val="32"/>
        </w:rPr>
        <w:t>2</w:t>
      </w:r>
      <w:r>
        <w:rPr>
          <w:rFonts w:ascii="仿宋_GB2312" w:hAnsi="仿宋_GB2312" w:cs="仿宋_GB2312" w:hint="eastAsia"/>
          <w:szCs w:val="32"/>
        </w:rPr>
        <w:t>次（</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9</w:t>
      </w:r>
      <w:r>
        <w:rPr>
          <w:rFonts w:ascii="仿宋_GB2312" w:hAnsi="仿宋_GB2312" w:cs="仿宋_GB2312" w:hint="eastAsia"/>
          <w:szCs w:val="32"/>
        </w:rPr>
        <w:t>月各一次，分别对应上下学期开学的时间节点，授课具有极强的针对性），每次授课时长约</w:t>
      </w:r>
      <w:r>
        <w:rPr>
          <w:rFonts w:ascii="仿宋_GB2312" w:hAnsi="仿宋_GB2312" w:cs="仿宋_GB2312" w:hint="eastAsia"/>
          <w:szCs w:val="32"/>
        </w:rPr>
        <w:t>3</w:t>
      </w:r>
      <w:r>
        <w:rPr>
          <w:rFonts w:ascii="仿宋_GB2312" w:hAnsi="仿宋_GB2312" w:cs="仿宋_GB2312" w:hint="eastAsia"/>
          <w:szCs w:val="32"/>
        </w:rPr>
        <w:t>小时。</w:t>
      </w:r>
      <w:r>
        <w:rPr>
          <w:rFonts w:ascii="仿宋_GB2312" w:hAnsi="仿宋_GB2312" w:cs="仿宋_GB2312" w:hint="eastAsia"/>
          <w:szCs w:val="32"/>
          <w:lang w:eastAsia="zh-TW"/>
        </w:rPr>
        <w:t>为当地美术教师和美术学生贯彻美术思想和美育理论</w:t>
      </w:r>
      <w:r>
        <w:rPr>
          <w:rFonts w:ascii="仿宋_GB2312" w:hAnsi="仿宋_GB2312" w:cs="仿宋_GB2312" w:hint="eastAsia"/>
          <w:szCs w:val="32"/>
        </w:rPr>
        <w:t>，提升师生美术鉴赏水平，</w:t>
      </w:r>
      <w:r>
        <w:rPr>
          <w:rFonts w:ascii="仿宋_GB2312" w:hAnsi="仿宋_GB2312" w:cs="仿宋_GB2312" w:hint="eastAsia"/>
          <w:szCs w:val="32"/>
          <w:lang w:eastAsia="zh-TW"/>
        </w:rPr>
        <w:t>培训美术专业相关知识</w:t>
      </w:r>
      <w:r>
        <w:rPr>
          <w:rFonts w:ascii="仿宋_GB2312" w:hAnsi="仿宋_GB2312" w:cs="仿宋_GB2312" w:hint="eastAsia"/>
          <w:szCs w:val="32"/>
        </w:rPr>
        <w:t>。</w:t>
      </w:r>
    </w:p>
    <w:p w:rsidR="006D406D" w:rsidRDefault="00D1131B">
      <w:pPr>
        <w:pStyle w:val="af"/>
        <w:keepNext/>
        <w:keepLines/>
        <w:spacing w:line="520" w:lineRule="exact"/>
        <w:ind w:left="0" w:firstLine="643"/>
        <w:outlineLvl w:val="1"/>
        <w:rPr>
          <w:rFonts w:ascii="仿宋_GB2312" w:hAnsi="仿宋_GB2312" w:cs="仿宋_GB2312"/>
          <w:b/>
          <w:bCs/>
          <w:szCs w:val="30"/>
        </w:rPr>
      </w:pPr>
      <w:bookmarkStart w:id="84" w:name="_Toc77584430"/>
      <w:bookmarkEnd w:id="82"/>
      <w:bookmarkEnd w:id="83"/>
      <w:r>
        <w:rPr>
          <w:rFonts w:ascii="仿宋_GB2312" w:hAnsi="仿宋_GB2312" w:cs="仿宋_GB2312" w:hint="eastAsia"/>
          <w:b/>
          <w:bCs/>
          <w:szCs w:val="30"/>
        </w:rPr>
        <w:t>3.</w:t>
      </w:r>
      <w:r>
        <w:rPr>
          <w:rFonts w:ascii="仿宋_GB2312" w:hAnsi="仿宋_GB2312" w:cs="仿宋_GB2312" w:hint="eastAsia"/>
          <w:b/>
          <w:bCs/>
          <w:szCs w:val="30"/>
        </w:rPr>
        <w:t>名师</w:t>
      </w:r>
      <w:r>
        <w:rPr>
          <w:rFonts w:ascii="仿宋_GB2312" w:hAnsi="仿宋_GB2312" w:cs="仿宋_GB2312" w:hint="eastAsia"/>
          <w:b/>
          <w:bCs/>
          <w:szCs w:val="30"/>
        </w:rPr>
        <w:t>+</w:t>
      </w:r>
      <w:r>
        <w:rPr>
          <w:rFonts w:ascii="仿宋_GB2312" w:hAnsi="仿宋_GB2312" w:cs="仿宋_GB2312" w:hint="eastAsia"/>
          <w:b/>
          <w:bCs/>
          <w:szCs w:val="30"/>
        </w:rPr>
        <w:t>双师直播课堂</w:t>
      </w:r>
      <w:bookmarkEnd w:id="84"/>
    </w:p>
    <w:p w:rsidR="006D406D" w:rsidRDefault="00D1131B">
      <w:pPr>
        <w:adjustRightInd w:val="0"/>
        <w:snapToGrid w:val="0"/>
        <w:spacing w:line="520" w:lineRule="exact"/>
        <w:ind w:firstLine="560"/>
        <w:rPr>
          <w:rFonts w:ascii="仿宋_GB2312" w:hAnsi="仿宋_GB2312" w:cs="仿宋_GB2312"/>
          <w:szCs w:val="32"/>
          <w:lang w:eastAsia="zh-TW"/>
        </w:rPr>
      </w:pPr>
      <w:bookmarkStart w:id="85" w:name="_Toc56799515"/>
      <w:bookmarkStart w:id="86" w:name="_Toc42527076"/>
      <w:r>
        <w:rPr>
          <w:rFonts w:ascii="仿宋_GB2312" w:hAnsi="仿宋_GB2312" w:cs="仿宋_GB2312" w:hint="eastAsia"/>
          <w:szCs w:val="32"/>
          <w:lang w:eastAsia="zh-TW"/>
        </w:rPr>
        <w:t>由</w:t>
      </w:r>
      <w:r>
        <w:rPr>
          <w:rFonts w:ascii="仿宋_GB2312" w:hAnsi="仿宋_GB2312" w:cs="仿宋_GB2312" w:hint="eastAsia"/>
          <w:szCs w:val="32"/>
        </w:rPr>
        <w:t>清华美院或中央美院资深博士、硕士担任教师为美育特色班级的学生进行</w:t>
      </w:r>
      <w:r>
        <w:rPr>
          <w:rFonts w:ascii="仿宋_GB2312" w:hAnsi="仿宋_GB2312" w:cs="仿宋_GB2312" w:hint="eastAsia"/>
          <w:szCs w:val="32"/>
          <w:lang w:eastAsia="zh-TW"/>
        </w:rPr>
        <w:t>直播授课，课程形式</w:t>
      </w:r>
      <w:r>
        <w:rPr>
          <w:rFonts w:ascii="仿宋_GB2312" w:hAnsi="仿宋_GB2312" w:cs="仿宋_GB2312" w:hint="eastAsia"/>
          <w:szCs w:val="32"/>
        </w:rPr>
        <w:t>为</w:t>
      </w:r>
      <w:r>
        <w:rPr>
          <w:rFonts w:ascii="仿宋_GB2312" w:hAnsi="仿宋_GB2312" w:cs="仿宋_GB2312" w:hint="eastAsia"/>
          <w:szCs w:val="32"/>
          <w:lang w:eastAsia="zh-TW"/>
        </w:rPr>
        <w:t>结合当地教师配合</w:t>
      </w:r>
      <w:r>
        <w:rPr>
          <w:rFonts w:ascii="仿宋_GB2312" w:hAnsi="仿宋_GB2312" w:cs="仿宋_GB2312" w:hint="eastAsia"/>
          <w:szCs w:val="32"/>
        </w:rPr>
        <w:t>，</w:t>
      </w:r>
      <w:r>
        <w:rPr>
          <w:rFonts w:ascii="仿宋_GB2312" w:hAnsi="仿宋_GB2312" w:cs="仿宋_GB2312" w:hint="eastAsia"/>
          <w:szCs w:val="32"/>
          <w:lang w:eastAsia="zh-TW"/>
        </w:rPr>
        <w:t>采用线上线下混合式授课，有效弥补地方教育力量不足的问题，既让美院名师直接为学生授课，又培养了学校的美术专业老师。授课课时为</w:t>
      </w:r>
      <w:r>
        <w:rPr>
          <w:rFonts w:ascii="仿宋_GB2312" w:hAnsi="仿宋_GB2312" w:cs="仿宋_GB2312" w:hint="eastAsia"/>
          <w:szCs w:val="32"/>
          <w:lang w:eastAsia="zh-TW"/>
        </w:rPr>
        <w:t>16</w:t>
      </w:r>
      <w:r>
        <w:rPr>
          <w:rFonts w:ascii="仿宋_GB2312" w:hAnsi="仿宋_GB2312" w:cs="仿宋_GB2312" w:hint="eastAsia"/>
          <w:szCs w:val="32"/>
          <w:lang w:eastAsia="zh-TW"/>
        </w:rPr>
        <w:t>次</w:t>
      </w:r>
      <w:r>
        <w:rPr>
          <w:rFonts w:ascii="仿宋_GB2312" w:hAnsi="仿宋_GB2312" w:cs="仿宋_GB2312" w:hint="eastAsia"/>
          <w:szCs w:val="32"/>
          <w:lang w:eastAsia="zh-TW"/>
        </w:rPr>
        <w:t>/</w:t>
      </w:r>
      <w:r>
        <w:rPr>
          <w:rFonts w:ascii="仿宋_GB2312" w:hAnsi="仿宋_GB2312" w:cs="仿宋_GB2312" w:hint="eastAsia"/>
          <w:szCs w:val="32"/>
          <w:lang w:eastAsia="zh-TW"/>
        </w:rPr>
        <w:t>年，每次</w:t>
      </w:r>
      <w:r>
        <w:rPr>
          <w:rFonts w:ascii="仿宋_GB2312" w:hAnsi="仿宋_GB2312" w:cs="仿宋_GB2312" w:hint="eastAsia"/>
          <w:szCs w:val="32"/>
        </w:rPr>
        <w:t>授课时长</w:t>
      </w:r>
      <w:r>
        <w:rPr>
          <w:rFonts w:ascii="仿宋_GB2312" w:hAnsi="仿宋_GB2312" w:cs="仿宋_GB2312" w:hint="eastAsia"/>
          <w:szCs w:val="32"/>
        </w:rPr>
        <w:t>3</w:t>
      </w:r>
      <w:r>
        <w:rPr>
          <w:rFonts w:ascii="仿宋_GB2312" w:hAnsi="仿宋_GB2312" w:cs="仿宋_GB2312" w:hint="eastAsia"/>
          <w:szCs w:val="32"/>
        </w:rPr>
        <w:t>小时，</w:t>
      </w:r>
      <w:r>
        <w:rPr>
          <w:rFonts w:ascii="仿宋_GB2312" w:hAnsi="仿宋_GB2312" w:cs="仿宋_GB2312" w:hint="eastAsia"/>
          <w:szCs w:val="32"/>
          <w:lang w:eastAsia="zh-TW"/>
        </w:rPr>
        <w:t>除寒暑假、五一、十一长假、期中期末考外，基本上每</w:t>
      </w:r>
      <w:r>
        <w:rPr>
          <w:rFonts w:ascii="仿宋_GB2312" w:hAnsi="仿宋_GB2312" w:cs="仿宋_GB2312" w:hint="eastAsia"/>
          <w:szCs w:val="32"/>
        </w:rPr>
        <w:t>两</w:t>
      </w:r>
      <w:r>
        <w:rPr>
          <w:rFonts w:ascii="仿宋_GB2312" w:hAnsi="仿宋_GB2312" w:cs="仿宋_GB2312" w:hint="eastAsia"/>
          <w:szCs w:val="32"/>
          <w:lang w:eastAsia="zh-TW"/>
        </w:rPr>
        <w:t>周一次，全程跟进。</w:t>
      </w:r>
      <w:r>
        <w:rPr>
          <w:rFonts w:ascii="仿宋_GB2312" w:hAnsi="仿宋_GB2312" w:cs="仿宋_GB2312" w:hint="eastAsia"/>
          <w:szCs w:val="32"/>
        </w:rPr>
        <w:t>直播课程内容涵盖素描、速写、色彩、设计、创作等美术专业基础课程，以及美术鉴赏、中外美术史等必修美术课程及相关通识美术课程。</w:t>
      </w:r>
    </w:p>
    <w:p w:rsidR="006D406D" w:rsidRDefault="00D1131B">
      <w:pPr>
        <w:pStyle w:val="af"/>
        <w:keepNext/>
        <w:keepLines/>
        <w:spacing w:line="520" w:lineRule="exact"/>
        <w:ind w:left="320" w:firstLineChars="100" w:firstLine="321"/>
        <w:outlineLvl w:val="1"/>
        <w:rPr>
          <w:rFonts w:ascii="仿宋_GB2312" w:hAnsi="仿宋_GB2312" w:cs="仿宋_GB2312"/>
          <w:b/>
          <w:bCs/>
          <w:szCs w:val="30"/>
        </w:rPr>
      </w:pPr>
      <w:bookmarkStart w:id="87" w:name="_Toc77584431"/>
      <w:bookmarkEnd w:id="85"/>
      <w:bookmarkEnd w:id="86"/>
      <w:r>
        <w:rPr>
          <w:rFonts w:ascii="仿宋_GB2312" w:hAnsi="仿宋_GB2312" w:cs="仿宋_GB2312" w:hint="eastAsia"/>
          <w:b/>
          <w:bCs/>
          <w:szCs w:val="30"/>
        </w:rPr>
        <w:t>4.</w:t>
      </w:r>
      <w:r>
        <w:rPr>
          <w:rFonts w:ascii="仿宋_GB2312" w:hAnsi="仿宋_GB2312" w:cs="仿宋_GB2312" w:hint="eastAsia"/>
          <w:b/>
          <w:bCs/>
          <w:szCs w:val="30"/>
        </w:rPr>
        <w:t>名师到校</w:t>
      </w:r>
      <w:bookmarkEnd w:id="87"/>
    </w:p>
    <w:p w:rsidR="006D406D" w:rsidRDefault="00D1131B">
      <w:pPr>
        <w:adjustRightInd w:val="0"/>
        <w:snapToGrid w:val="0"/>
        <w:spacing w:line="520" w:lineRule="exact"/>
        <w:ind w:firstLine="560"/>
        <w:rPr>
          <w:rFonts w:ascii="仿宋_GB2312" w:hAnsi="仿宋_GB2312" w:cs="仿宋_GB2312"/>
          <w:szCs w:val="32"/>
          <w:lang w:eastAsia="zh-TW"/>
        </w:rPr>
      </w:pPr>
      <w:r>
        <w:rPr>
          <w:rFonts w:ascii="仿宋_GB2312" w:hAnsi="仿宋_GB2312" w:cs="仿宋_GB2312" w:hint="eastAsia"/>
          <w:szCs w:val="32"/>
          <w:lang w:eastAsia="zh-TW"/>
        </w:rPr>
        <w:t>每学期派遣</w:t>
      </w:r>
      <w:r>
        <w:rPr>
          <w:rFonts w:ascii="仿宋_GB2312" w:hAnsi="仿宋_GB2312" w:cs="仿宋_GB2312" w:hint="eastAsia"/>
          <w:szCs w:val="32"/>
          <w:lang w:eastAsia="zh-TW"/>
        </w:rPr>
        <w:t>1-2</w:t>
      </w:r>
      <w:r>
        <w:rPr>
          <w:rFonts w:ascii="仿宋_GB2312" w:hAnsi="仿宋_GB2312" w:cs="仿宋_GB2312" w:hint="eastAsia"/>
          <w:szCs w:val="32"/>
          <w:lang w:eastAsia="zh-TW"/>
        </w:rPr>
        <w:t>位一线实战名师，亲自到河池</w:t>
      </w:r>
      <w:r>
        <w:rPr>
          <w:rFonts w:ascii="仿宋_GB2312" w:hAnsi="仿宋_GB2312" w:cs="仿宋_GB2312" w:hint="eastAsia"/>
          <w:szCs w:val="32"/>
        </w:rPr>
        <w:t>合作学校</w:t>
      </w:r>
      <w:r>
        <w:rPr>
          <w:rFonts w:ascii="仿宋_GB2312" w:hAnsi="仿宋_GB2312" w:cs="仿宋_GB2312" w:hint="eastAsia"/>
          <w:szCs w:val="32"/>
          <w:lang w:eastAsia="zh-TW"/>
        </w:rPr>
        <w:t>，就本学期教育总体计划进行讨论，具体摸排学生能力情况，进行现</w:t>
      </w:r>
      <w:r>
        <w:rPr>
          <w:rFonts w:ascii="仿宋_GB2312" w:hAnsi="仿宋_GB2312" w:cs="仿宋_GB2312" w:hint="eastAsia"/>
          <w:szCs w:val="32"/>
          <w:lang w:eastAsia="zh-TW"/>
        </w:rPr>
        <w:lastRenderedPageBreak/>
        <w:t>场授课等。名师到校每年</w:t>
      </w:r>
      <w:r>
        <w:rPr>
          <w:rFonts w:ascii="仿宋_GB2312" w:hAnsi="仿宋_GB2312" w:cs="仿宋_GB2312" w:hint="eastAsia"/>
          <w:szCs w:val="32"/>
          <w:lang w:eastAsia="zh-TW"/>
        </w:rPr>
        <w:t>4</w:t>
      </w:r>
      <w:r>
        <w:rPr>
          <w:rFonts w:ascii="仿宋_GB2312" w:hAnsi="仿宋_GB2312" w:cs="仿宋_GB2312" w:hint="eastAsia"/>
          <w:szCs w:val="32"/>
          <w:lang w:eastAsia="zh-TW"/>
        </w:rPr>
        <w:t>次（同步教授直播的次数及节点，巩固教授直播授课的教学效果，提高学生专业水平和学习效果），每次</w:t>
      </w:r>
      <w:r>
        <w:rPr>
          <w:rFonts w:ascii="仿宋_GB2312" w:hAnsi="仿宋_GB2312" w:cs="仿宋_GB2312" w:hint="eastAsia"/>
          <w:szCs w:val="32"/>
          <w:lang w:eastAsia="zh-TW"/>
        </w:rPr>
        <w:t>2</w:t>
      </w:r>
      <w:r>
        <w:rPr>
          <w:rFonts w:ascii="仿宋_GB2312" w:hAnsi="仿宋_GB2312" w:cs="仿宋_GB2312" w:hint="eastAsia"/>
          <w:szCs w:val="32"/>
          <w:lang w:eastAsia="zh-TW"/>
        </w:rPr>
        <w:t>天。视专业教学进度穿插进行，并根据学生基础和进步幅度适当增加单</w:t>
      </w:r>
      <w:r>
        <w:rPr>
          <w:rFonts w:ascii="仿宋_GB2312" w:hAnsi="仿宋_GB2312" w:cs="仿宋_GB2312" w:hint="eastAsia"/>
          <w:szCs w:val="32"/>
          <w:lang w:eastAsia="zh-TW"/>
        </w:rPr>
        <w:t>项次数。</w:t>
      </w:r>
    </w:p>
    <w:p w:rsidR="006D406D" w:rsidRDefault="00D1131B">
      <w:pPr>
        <w:pStyle w:val="af"/>
        <w:keepNext/>
        <w:keepLines/>
        <w:spacing w:line="520" w:lineRule="exact"/>
        <w:ind w:left="320" w:firstLineChars="100" w:firstLine="321"/>
        <w:outlineLvl w:val="1"/>
        <w:rPr>
          <w:rFonts w:ascii="仿宋_GB2312" w:hAnsi="仿宋_GB2312" w:cs="仿宋_GB2312"/>
          <w:b/>
          <w:bCs/>
          <w:szCs w:val="30"/>
        </w:rPr>
      </w:pPr>
      <w:bookmarkStart w:id="88" w:name="_Toc77584432"/>
      <w:r>
        <w:rPr>
          <w:rFonts w:ascii="仿宋_GB2312" w:hAnsi="仿宋_GB2312" w:cs="仿宋_GB2312" w:hint="eastAsia"/>
          <w:b/>
          <w:bCs/>
          <w:szCs w:val="30"/>
        </w:rPr>
        <w:t>5.</w:t>
      </w:r>
      <w:r>
        <w:rPr>
          <w:rFonts w:ascii="仿宋_GB2312" w:hAnsi="仿宋_GB2312" w:cs="仿宋_GB2312" w:hint="eastAsia"/>
          <w:b/>
          <w:bCs/>
          <w:szCs w:val="30"/>
        </w:rPr>
        <w:t>美术考生进京集训（仅高三阶段）</w:t>
      </w:r>
      <w:bookmarkEnd w:id="88"/>
    </w:p>
    <w:p w:rsidR="006D406D" w:rsidRDefault="00D1131B">
      <w:pPr>
        <w:spacing w:line="520" w:lineRule="exact"/>
        <w:ind w:firstLineChars="200" w:firstLine="640"/>
        <w:rPr>
          <w:rFonts w:ascii="仿宋_GB2312" w:hAnsi="仿宋_GB2312" w:cs="仿宋_GB2312"/>
          <w:szCs w:val="32"/>
        </w:rPr>
      </w:pPr>
      <w:bookmarkStart w:id="89" w:name="_Toc48842614"/>
      <w:r>
        <w:rPr>
          <w:rFonts w:ascii="仿宋_GB2312" w:hAnsi="仿宋_GB2312" w:cs="仿宋_GB2312" w:hint="eastAsia"/>
          <w:szCs w:val="32"/>
        </w:rPr>
        <w:t>针对学业水平较高，专业美术成绩极为突出，能够通过名师测评的优秀学生，可在高二下学期期末考试之后由慕华成志组织选拔考试，选取</w:t>
      </w:r>
      <w:r>
        <w:rPr>
          <w:rFonts w:ascii="仿宋_GB2312" w:hAnsi="仿宋_GB2312" w:cs="仿宋_GB2312" w:hint="eastAsia"/>
          <w:szCs w:val="32"/>
        </w:rPr>
        <w:t>4-6</w:t>
      </w:r>
      <w:r>
        <w:rPr>
          <w:rFonts w:ascii="仿宋_GB2312" w:hAnsi="仿宋_GB2312" w:cs="仿宋_GB2312" w:hint="eastAsia"/>
          <w:szCs w:val="32"/>
        </w:rPr>
        <w:t>名优秀学生进行进京集训，由专业画室进行有针对性的系统培养，大幅提升学生专业水平，全力冲刺清华美院、中央美院等著名高校。</w:t>
      </w:r>
    </w:p>
    <w:p w:rsidR="006D406D" w:rsidRDefault="00D1131B">
      <w:pPr>
        <w:pStyle w:val="af"/>
        <w:keepNext/>
        <w:keepLines/>
        <w:spacing w:line="520" w:lineRule="exact"/>
        <w:ind w:left="640" w:firstLineChars="0" w:firstLine="0"/>
        <w:outlineLvl w:val="1"/>
        <w:rPr>
          <w:rFonts w:ascii="楷体" w:eastAsia="楷体" w:hAnsi="楷体" w:cs="楷体"/>
          <w:b/>
          <w:bCs/>
          <w:szCs w:val="30"/>
        </w:rPr>
      </w:pPr>
      <w:bookmarkStart w:id="90" w:name="_Toc77584433"/>
      <w:r>
        <w:rPr>
          <w:rFonts w:ascii="楷体" w:eastAsia="楷体" w:hAnsi="楷体" w:cs="楷体" w:hint="eastAsia"/>
          <w:b/>
          <w:bCs/>
          <w:szCs w:val="30"/>
        </w:rPr>
        <w:t>（四）共建高中“创新人才实验班”</w:t>
      </w:r>
      <w:bookmarkEnd w:id="90"/>
    </w:p>
    <w:p w:rsidR="006D406D" w:rsidRDefault="00D1131B">
      <w:pPr>
        <w:adjustRightInd w:val="0"/>
        <w:snapToGrid w:val="0"/>
        <w:spacing w:line="520" w:lineRule="exact"/>
        <w:ind w:firstLine="560"/>
        <w:rPr>
          <w:rFonts w:ascii="仿宋_GB2312" w:hAnsi="仿宋_GB2312" w:cs="仿宋_GB2312"/>
          <w:szCs w:val="32"/>
        </w:rPr>
      </w:pPr>
      <w:r>
        <w:rPr>
          <w:rFonts w:ascii="仿宋_GB2312" w:hAnsi="仿宋_GB2312" w:cs="仿宋_GB2312" w:hint="eastAsia"/>
          <w:szCs w:val="32"/>
        </w:rPr>
        <w:t>慕华成志将在河池市高中阶段选择试点学校打造“创新人才实验班”，该班级是针对高中学生开设的培优实验班，旨在通过清华大学的优质教育资源与先进教育理念，采用科学的时间管理，有效改善学生学习习惯，以“立足高考培优、服务强基校测、冲刺清北名校”为核心目标，解决优秀学生在高中阶段所面临的综合评价、强基计划以及成为拔尖创新人才所需要的知识与能力获取途径较少的问题。</w:t>
      </w:r>
      <w:r>
        <w:rPr>
          <w:rFonts w:ascii="仿宋_GB2312" w:hAnsi="仿宋_GB2312" w:cs="仿宋_GB2312" w:hint="eastAsia"/>
          <w:szCs w:val="32"/>
          <w:lang w:eastAsia="zh-TW"/>
        </w:rPr>
        <w:t>由北京顶尖名校的学科专家为实验班量身打造课程体系，</w:t>
      </w:r>
      <w:r>
        <w:rPr>
          <w:rFonts w:ascii="仿宋_GB2312" w:hAnsi="仿宋_GB2312" w:cs="仿宋_GB2312" w:hint="eastAsia"/>
          <w:szCs w:val="32"/>
        </w:rPr>
        <w:t>帮助优秀学生能够在新高考多元录取的人才选拔模式中脱颖而出，为学生冲清北浙交复中科，保</w:t>
      </w:r>
      <w:r>
        <w:rPr>
          <w:rFonts w:ascii="仿宋_GB2312" w:hAnsi="仿宋_GB2312" w:cs="仿宋_GB2312" w:hint="eastAsia"/>
          <w:szCs w:val="32"/>
        </w:rPr>
        <w:t xml:space="preserve"> 985 </w:t>
      </w:r>
      <w:r>
        <w:rPr>
          <w:rFonts w:ascii="仿宋_GB2312" w:hAnsi="仿宋_GB2312" w:cs="仿宋_GB2312" w:hint="eastAsia"/>
          <w:szCs w:val="32"/>
        </w:rPr>
        <w:t>高校打下良好的基</w:t>
      </w:r>
      <w:r>
        <w:rPr>
          <w:rFonts w:ascii="仿宋_GB2312" w:hAnsi="仿宋_GB2312" w:cs="仿宋_GB2312" w:hint="eastAsia"/>
          <w:szCs w:val="32"/>
        </w:rPr>
        <w:t>础。从高一开始，面向高考，梳理考纲内容，结合政策以及历史考情为考生提供最专业的提分方案。</w:t>
      </w:r>
    </w:p>
    <w:p w:rsidR="006D406D" w:rsidRDefault="00D1131B">
      <w:pPr>
        <w:pStyle w:val="af"/>
        <w:keepNext/>
        <w:keepLines/>
        <w:spacing w:line="520" w:lineRule="exact"/>
        <w:ind w:left="0" w:firstLine="643"/>
        <w:outlineLvl w:val="1"/>
        <w:rPr>
          <w:rFonts w:ascii="仿宋_GB2312" w:hAnsi="仿宋_GB2312" w:cs="仿宋_GB2312"/>
          <w:b/>
          <w:bCs/>
          <w:szCs w:val="30"/>
        </w:rPr>
      </w:pPr>
      <w:bookmarkStart w:id="91" w:name="_Toc77584434"/>
      <w:bookmarkStart w:id="92" w:name="_Toc56799523"/>
      <w:r>
        <w:rPr>
          <w:rFonts w:ascii="仿宋_GB2312" w:hAnsi="仿宋_GB2312" w:cs="仿宋_GB2312" w:hint="eastAsia"/>
          <w:b/>
          <w:bCs/>
          <w:szCs w:val="30"/>
        </w:rPr>
        <w:t>1.</w:t>
      </w:r>
      <w:r>
        <w:rPr>
          <w:rFonts w:ascii="仿宋_GB2312" w:hAnsi="仿宋_GB2312" w:cs="仿宋_GB2312" w:hint="eastAsia"/>
          <w:b/>
          <w:bCs/>
          <w:szCs w:val="30"/>
        </w:rPr>
        <w:t>授课形式</w:t>
      </w:r>
      <w:bookmarkEnd w:id="91"/>
      <w:bookmarkEnd w:id="92"/>
    </w:p>
    <w:p w:rsidR="006D406D" w:rsidRDefault="00D1131B">
      <w:pPr>
        <w:adjustRightInd w:val="0"/>
        <w:snapToGrid w:val="0"/>
        <w:spacing w:line="520" w:lineRule="exact"/>
        <w:ind w:firstLine="560"/>
        <w:rPr>
          <w:rFonts w:ascii="仿宋_GB2312" w:hAnsi="仿宋_GB2312" w:cs="仿宋_GB2312"/>
          <w:szCs w:val="32"/>
          <w:lang w:eastAsia="zh-TW"/>
        </w:rPr>
      </w:pPr>
      <w:r>
        <w:rPr>
          <w:rFonts w:ascii="仿宋_GB2312" w:hAnsi="仿宋_GB2312" w:cs="仿宋_GB2312" w:hint="eastAsia"/>
          <w:szCs w:val="32"/>
        </w:rPr>
        <w:t>“创新人才实验班”</w:t>
      </w:r>
      <w:r>
        <w:rPr>
          <w:rFonts w:ascii="仿宋_GB2312" w:hAnsi="仿宋_GB2312" w:cs="仿宋_GB2312" w:hint="eastAsia"/>
          <w:szCs w:val="32"/>
          <w:lang w:eastAsia="zh-TW"/>
        </w:rPr>
        <w:t>根据高中学习的特点，贯穿高中三年教</w:t>
      </w:r>
      <w:r>
        <w:rPr>
          <w:rFonts w:ascii="仿宋_GB2312" w:hAnsi="仿宋_GB2312" w:cs="仿宋_GB2312" w:hint="eastAsia"/>
          <w:szCs w:val="32"/>
          <w:lang w:eastAsia="zh-TW"/>
        </w:rPr>
        <w:lastRenderedPageBreak/>
        <w:t>学的始终，将高考培优和强基校测的内容完美融合，</w:t>
      </w:r>
      <w:r>
        <w:rPr>
          <w:rFonts w:ascii="仿宋_GB2312" w:hAnsi="仿宋_GB2312" w:cs="仿宋_GB2312" w:hint="eastAsia"/>
          <w:szCs w:val="32"/>
        </w:rPr>
        <w:t>各学科采取顶尖名师</w:t>
      </w:r>
      <w:r>
        <w:rPr>
          <w:rFonts w:ascii="仿宋_GB2312" w:hAnsi="仿宋_GB2312" w:cs="仿宋_GB2312" w:hint="eastAsia"/>
          <w:szCs w:val="32"/>
        </w:rPr>
        <w:t>+</w:t>
      </w:r>
      <w:r>
        <w:rPr>
          <w:rFonts w:ascii="仿宋_GB2312" w:hAnsi="仿宋_GB2312" w:cs="仿宋_GB2312" w:hint="eastAsia"/>
          <w:szCs w:val="32"/>
        </w:rPr>
        <w:t>讲师线上远程授课的形式</w:t>
      </w:r>
      <w:r>
        <w:rPr>
          <w:rFonts w:ascii="仿宋_GB2312" w:hAnsi="仿宋_GB2312" w:cs="仿宋_GB2312" w:hint="eastAsia"/>
          <w:szCs w:val="32"/>
          <w:lang w:eastAsia="zh-TW"/>
        </w:rPr>
        <w:t>，同时设计相应的讲义、学生自学辅导材料以及相关教学活动等教学辅导环节，更好地帮助学生学习。</w:t>
      </w:r>
      <w:bookmarkStart w:id="93" w:name="_Toc56799524"/>
      <w:r>
        <w:rPr>
          <w:rFonts w:ascii="仿宋_GB2312" w:hAnsi="仿宋_GB2312" w:cs="仿宋_GB2312" w:hint="eastAsia"/>
          <w:szCs w:val="32"/>
        </w:rPr>
        <w:t>实验班</w:t>
      </w:r>
      <w:r>
        <w:rPr>
          <w:rFonts w:ascii="仿宋_GB2312" w:hAnsi="仿宋_GB2312" w:cs="仿宋_GB2312" w:hint="eastAsia"/>
          <w:szCs w:val="32"/>
          <w:lang w:eastAsia="zh-TW"/>
        </w:rPr>
        <w:t>课程由国内顶尖中学的一线学科带头人亲自授课，基于数据分析系统实现测、评、讲、练四大教学流程的完美结合。同时为</w:t>
      </w:r>
      <w:r>
        <w:rPr>
          <w:rFonts w:ascii="仿宋_GB2312" w:hAnsi="仿宋_GB2312" w:cs="仿宋_GB2312" w:hint="eastAsia"/>
          <w:szCs w:val="32"/>
        </w:rPr>
        <w:t>学生</w:t>
      </w:r>
      <w:r>
        <w:rPr>
          <w:rFonts w:ascii="仿宋_GB2312" w:hAnsi="仿宋_GB2312" w:cs="仿宋_GB2312" w:hint="eastAsia"/>
          <w:szCs w:val="32"/>
          <w:lang w:eastAsia="zh-TW"/>
        </w:rPr>
        <w:t>匹配学科</w:t>
      </w:r>
      <w:r>
        <w:rPr>
          <w:rFonts w:ascii="仿宋_GB2312" w:hAnsi="仿宋_GB2312" w:cs="仿宋_GB2312" w:hint="eastAsia"/>
          <w:szCs w:val="32"/>
        </w:rPr>
        <w:t>讲师</w:t>
      </w:r>
      <w:r>
        <w:rPr>
          <w:rFonts w:ascii="仿宋_GB2312" w:hAnsi="仿宋_GB2312" w:cs="仿宋_GB2312" w:hint="eastAsia"/>
          <w:szCs w:val="32"/>
          <w:lang w:eastAsia="zh-TW"/>
        </w:rPr>
        <w:t>，遵循着“</w:t>
      </w:r>
      <w:r>
        <w:rPr>
          <w:rFonts w:ascii="仿宋_GB2312" w:hAnsi="仿宋_GB2312" w:cs="仿宋_GB2312" w:hint="eastAsia"/>
          <w:szCs w:val="32"/>
          <w:lang w:eastAsia="zh-TW"/>
        </w:rPr>
        <w:t>ACE</w:t>
      </w:r>
      <w:r>
        <w:rPr>
          <w:rFonts w:ascii="仿宋_GB2312" w:hAnsi="仿宋_GB2312" w:cs="仿宋_GB2312" w:hint="eastAsia"/>
          <w:szCs w:val="32"/>
          <w:lang w:eastAsia="zh-TW"/>
        </w:rPr>
        <w:t>学习力教练式辅导”的理念，</w:t>
      </w:r>
      <w:r>
        <w:rPr>
          <w:rFonts w:ascii="仿宋_GB2312" w:hAnsi="仿宋_GB2312" w:cs="仿宋_GB2312" w:hint="eastAsia"/>
          <w:szCs w:val="32"/>
        </w:rPr>
        <w:t>对学生</w:t>
      </w:r>
      <w:r>
        <w:rPr>
          <w:rFonts w:ascii="仿宋_GB2312" w:hAnsi="仿宋_GB2312" w:cs="仿宋_GB2312" w:hint="eastAsia"/>
          <w:szCs w:val="32"/>
          <w:lang w:eastAsia="zh-TW"/>
        </w:rPr>
        <w:t>进行答疑和伴学，在解答知识困惑的同时激发</w:t>
      </w:r>
      <w:r>
        <w:rPr>
          <w:rFonts w:ascii="仿宋_GB2312" w:hAnsi="仿宋_GB2312" w:cs="仿宋_GB2312" w:hint="eastAsia"/>
          <w:szCs w:val="32"/>
        </w:rPr>
        <w:t>学生</w:t>
      </w:r>
      <w:r>
        <w:rPr>
          <w:rFonts w:ascii="仿宋_GB2312" w:hAnsi="仿宋_GB2312" w:cs="仿宋_GB2312" w:hint="eastAsia"/>
          <w:szCs w:val="32"/>
          <w:lang w:eastAsia="zh-TW"/>
        </w:rPr>
        <w:t>学习动力、培养</w:t>
      </w:r>
      <w:r>
        <w:rPr>
          <w:rFonts w:ascii="仿宋_GB2312" w:hAnsi="仿宋_GB2312" w:cs="仿宋_GB2312" w:hint="eastAsia"/>
          <w:szCs w:val="32"/>
        </w:rPr>
        <w:t>学生良好的</w:t>
      </w:r>
      <w:r>
        <w:rPr>
          <w:rFonts w:ascii="仿宋_GB2312" w:hAnsi="仿宋_GB2312" w:cs="仿宋_GB2312" w:hint="eastAsia"/>
          <w:szCs w:val="32"/>
          <w:lang w:eastAsia="zh-TW"/>
        </w:rPr>
        <w:t>学习习惯、</w:t>
      </w:r>
      <w:r>
        <w:rPr>
          <w:rFonts w:ascii="仿宋_GB2312" w:hAnsi="仿宋_GB2312" w:cs="仿宋_GB2312" w:hint="eastAsia"/>
          <w:szCs w:val="32"/>
        </w:rPr>
        <w:t>优化学习方法</w:t>
      </w:r>
      <w:r>
        <w:rPr>
          <w:rFonts w:ascii="仿宋_GB2312" w:hAnsi="仿宋_GB2312" w:cs="仿宋_GB2312" w:hint="eastAsia"/>
          <w:szCs w:val="32"/>
          <w:lang w:eastAsia="zh-TW"/>
        </w:rPr>
        <w:t>，全面提升</w:t>
      </w:r>
      <w:r>
        <w:rPr>
          <w:rFonts w:ascii="仿宋_GB2312" w:hAnsi="仿宋_GB2312" w:cs="仿宋_GB2312" w:hint="eastAsia"/>
          <w:szCs w:val="32"/>
        </w:rPr>
        <w:t>学生对</w:t>
      </w:r>
      <w:r>
        <w:rPr>
          <w:rFonts w:ascii="仿宋_GB2312" w:hAnsi="仿宋_GB2312" w:cs="仿宋_GB2312" w:hint="eastAsia"/>
          <w:szCs w:val="32"/>
          <w:lang w:eastAsia="zh-TW"/>
        </w:rPr>
        <w:t>知识的吸收效率。</w:t>
      </w:r>
    </w:p>
    <w:p w:rsidR="006D406D" w:rsidRDefault="00D1131B">
      <w:pPr>
        <w:pStyle w:val="af"/>
        <w:keepNext/>
        <w:keepLines/>
        <w:spacing w:line="520" w:lineRule="exact"/>
        <w:ind w:left="0" w:firstLine="643"/>
        <w:outlineLvl w:val="1"/>
        <w:rPr>
          <w:rFonts w:ascii="仿宋_GB2312" w:hAnsi="仿宋_GB2312" w:cs="仿宋_GB2312"/>
          <w:b/>
          <w:bCs/>
          <w:szCs w:val="30"/>
        </w:rPr>
      </w:pPr>
      <w:bookmarkStart w:id="94" w:name="_Toc77584435"/>
      <w:r>
        <w:rPr>
          <w:rFonts w:ascii="仿宋_GB2312" w:hAnsi="仿宋_GB2312" w:cs="仿宋_GB2312" w:hint="eastAsia"/>
          <w:b/>
          <w:bCs/>
          <w:szCs w:val="30"/>
        </w:rPr>
        <w:t>2.</w:t>
      </w:r>
      <w:r>
        <w:rPr>
          <w:rFonts w:ascii="仿宋_GB2312" w:hAnsi="仿宋_GB2312" w:cs="仿宋_GB2312" w:hint="eastAsia"/>
          <w:b/>
          <w:bCs/>
          <w:szCs w:val="30"/>
        </w:rPr>
        <w:t>教学模式</w:t>
      </w:r>
      <w:bookmarkEnd w:id="93"/>
      <w:bookmarkEnd w:id="94"/>
    </w:p>
    <w:p w:rsidR="006D406D" w:rsidRDefault="00D1131B">
      <w:pPr>
        <w:adjustRightInd w:val="0"/>
        <w:snapToGrid w:val="0"/>
        <w:spacing w:line="520" w:lineRule="exact"/>
        <w:ind w:firstLine="560"/>
        <w:rPr>
          <w:rFonts w:ascii="仿宋_GB2312" w:hAnsi="仿宋_GB2312" w:cs="仿宋_GB2312"/>
          <w:szCs w:val="32"/>
        </w:rPr>
      </w:pPr>
      <w:r>
        <w:rPr>
          <w:rFonts w:ascii="仿宋_GB2312" w:hAnsi="仿宋_GB2312" w:cs="仿宋_GB2312" w:hint="eastAsia"/>
          <w:szCs w:val="32"/>
        </w:rPr>
        <w:t>“创新人才实验班”采用的教学模式为平时在线教学</w:t>
      </w:r>
      <w:r>
        <w:rPr>
          <w:rFonts w:ascii="仿宋_GB2312" w:hAnsi="仿宋_GB2312" w:cs="仿宋_GB2312" w:hint="eastAsia"/>
          <w:szCs w:val="32"/>
        </w:rPr>
        <w:t>+</w:t>
      </w:r>
      <w:r>
        <w:rPr>
          <w:rFonts w:ascii="仿宋_GB2312" w:hAnsi="仿宋_GB2312" w:cs="仿宋_GB2312" w:hint="eastAsia"/>
          <w:szCs w:val="32"/>
        </w:rPr>
        <w:t>定期线下测评。综合中考成绩与班主任推荐，选取年级排名前</w:t>
      </w:r>
      <w:r>
        <w:rPr>
          <w:rFonts w:ascii="仿宋_GB2312" w:hAnsi="仿宋_GB2312" w:cs="仿宋_GB2312" w:hint="eastAsia"/>
          <w:szCs w:val="32"/>
        </w:rPr>
        <w:t>30</w:t>
      </w:r>
      <w:r>
        <w:rPr>
          <w:rFonts w:ascii="仿宋_GB2312" w:hAnsi="仿宋_GB2312" w:cs="仿宋_GB2312" w:hint="eastAsia"/>
          <w:szCs w:val="32"/>
        </w:rPr>
        <w:t>名的学生，在不影响各班正常教学进度的同时，每天晚自习或周末时间统一到阶梯教室参加“创新人才实验班”课程。</w:t>
      </w:r>
    </w:p>
    <w:p w:rsidR="006D406D" w:rsidRDefault="00D1131B">
      <w:pPr>
        <w:adjustRightInd w:val="0"/>
        <w:snapToGrid w:val="0"/>
        <w:spacing w:line="520" w:lineRule="exact"/>
        <w:ind w:firstLine="560"/>
        <w:rPr>
          <w:rFonts w:ascii="仿宋_GB2312" w:hAnsi="仿宋_GB2312" w:cs="仿宋_GB2312"/>
          <w:szCs w:val="32"/>
        </w:rPr>
      </w:pPr>
      <w:r>
        <w:rPr>
          <w:rFonts w:ascii="仿宋_GB2312" w:hAnsi="仿宋_GB2312" w:cs="仿宋_GB2312" w:hint="eastAsia"/>
          <w:szCs w:val="32"/>
        </w:rPr>
        <w:t>每周固定时间，由国内顶尖中学的一线学科带头人及各学科名师及清北学霸讲师在北京进行远程直播，学生在学校阶梯教室参加在线直播课程学习，由学校老师进行组织和纪律维护。高</w:t>
      </w:r>
      <w:r>
        <w:rPr>
          <w:rFonts w:ascii="仿宋_GB2312" w:hAnsi="仿宋_GB2312" w:cs="仿宋_GB2312" w:hint="eastAsia"/>
          <w:szCs w:val="32"/>
        </w:rPr>
        <w:t>一年级及高二年级授课科目为：语文、数学、英语。高三年级包含学科为：</w:t>
      </w:r>
      <w:r>
        <w:rPr>
          <w:rFonts w:ascii="仿宋_GB2312" w:hAnsi="仿宋_GB2312" w:cs="仿宋_GB2312" w:hint="eastAsia"/>
          <w:color w:val="000000" w:themeColor="text1"/>
          <w:szCs w:val="32"/>
        </w:rPr>
        <w:t>语文、数学、英语、物理、化学</w:t>
      </w:r>
      <w:r>
        <w:rPr>
          <w:rFonts w:ascii="仿宋_GB2312" w:hAnsi="仿宋_GB2312" w:cs="仿宋_GB2312" w:hint="eastAsia"/>
          <w:szCs w:val="32"/>
        </w:rPr>
        <w:t>。每两个月进行一次综合诊断测试，并且由指定讲师集中一天到学校进行集中试卷讲评和阶段复习。根据每次诊断测试情况调整在线教学计划。</w:t>
      </w:r>
    </w:p>
    <w:p w:rsidR="006D406D" w:rsidRDefault="00D1131B">
      <w:pPr>
        <w:pStyle w:val="af"/>
        <w:keepNext/>
        <w:keepLines/>
        <w:spacing w:line="520" w:lineRule="exact"/>
        <w:ind w:left="0" w:firstLine="643"/>
        <w:outlineLvl w:val="1"/>
        <w:rPr>
          <w:rFonts w:ascii="仿宋_GB2312" w:hAnsi="仿宋_GB2312" w:cs="仿宋_GB2312"/>
          <w:b/>
          <w:bCs/>
          <w:szCs w:val="30"/>
        </w:rPr>
      </w:pPr>
      <w:bookmarkStart w:id="95" w:name="_Toc56799525"/>
      <w:bookmarkStart w:id="96" w:name="_Toc77584436"/>
      <w:r>
        <w:rPr>
          <w:rFonts w:ascii="仿宋_GB2312" w:hAnsi="仿宋_GB2312" w:cs="仿宋_GB2312" w:hint="eastAsia"/>
          <w:b/>
          <w:bCs/>
          <w:szCs w:val="30"/>
        </w:rPr>
        <w:t>3.</w:t>
      </w:r>
      <w:r>
        <w:rPr>
          <w:rFonts w:ascii="仿宋_GB2312" w:hAnsi="仿宋_GB2312" w:cs="仿宋_GB2312" w:hint="eastAsia"/>
          <w:b/>
          <w:bCs/>
          <w:szCs w:val="30"/>
        </w:rPr>
        <w:t>课程设计方案</w:t>
      </w:r>
      <w:bookmarkEnd w:id="95"/>
      <w:bookmarkEnd w:id="96"/>
    </w:p>
    <w:p w:rsidR="006D406D" w:rsidRDefault="00D1131B">
      <w:pPr>
        <w:adjustRightInd w:val="0"/>
        <w:snapToGrid w:val="0"/>
        <w:spacing w:line="520" w:lineRule="exact"/>
        <w:ind w:firstLine="560"/>
        <w:rPr>
          <w:rFonts w:ascii="仿宋_GB2312" w:hAnsi="仿宋_GB2312" w:cs="仿宋_GB2312"/>
          <w:szCs w:val="32"/>
        </w:rPr>
      </w:pPr>
      <w:r>
        <w:rPr>
          <w:rFonts w:ascii="仿宋_GB2312" w:hAnsi="仿宋_GB2312" w:cs="仿宋_GB2312" w:hint="eastAsia"/>
          <w:szCs w:val="32"/>
        </w:rPr>
        <w:t>慕华成志将为“创新人才实验班”定制课程设计方案，高一年级及高二年级包含学科为：语文、数学、英语；高三年级包含</w:t>
      </w:r>
      <w:r>
        <w:rPr>
          <w:rFonts w:ascii="仿宋_GB2312" w:hAnsi="仿宋_GB2312" w:cs="仿宋_GB2312" w:hint="eastAsia"/>
          <w:szCs w:val="32"/>
        </w:rPr>
        <w:lastRenderedPageBreak/>
        <w:t>学科为：</w:t>
      </w:r>
      <w:r>
        <w:rPr>
          <w:rFonts w:ascii="仿宋_GB2312" w:hAnsi="仿宋_GB2312" w:cs="仿宋_GB2312" w:hint="eastAsia"/>
          <w:color w:val="000000" w:themeColor="text1"/>
          <w:szCs w:val="32"/>
        </w:rPr>
        <w:t>语文、数学、英语、物理、化学</w:t>
      </w:r>
      <w:r>
        <w:rPr>
          <w:rFonts w:ascii="仿宋_GB2312" w:hAnsi="仿宋_GB2312" w:cs="仿宋_GB2312" w:hint="eastAsia"/>
          <w:szCs w:val="32"/>
        </w:rPr>
        <w:t>。“创新人才实验班”将利用两个学期以及其间的寒假快速学习高中所有必修以及选修内容，为学生专项科目提升以及冲刺课程打下坚实的基础。</w:t>
      </w:r>
    </w:p>
    <w:p w:rsidR="006D406D" w:rsidRDefault="00D1131B">
      <w:pPr>
        <w:adjustRightInd w:val="0"/>
        <w:snapToGrid w:val="0"/>
        <w:spacing w:line="520" w:lineRule="exact"/>
        <w:ind w:firstLine="560"/>
        <w:rPr>
          <w:rFonts w:ascii="仿宋_GB2312" w:hAnsi="仿宋_GB2312" w:cs="仿宋_GB2312"/>
          <w:szCs w:val="32"/>
        </w:rPr>
      </w:pPr>
      <w:r>
        <w:rPr>
          <w:rFonts w:ascii="仿宋_GB2312" w:hAnsi="仿宋_GB2312" w:cs="仿宋_GB2312" w:hint="eastAsia"/>
          <w:szCs w:val="32"/>
        </w:rPr>
        <w:t>具体课程课时数量如下：高一年级及高二年级：每学期</w:t>
      </w:r>
      <w:r>
        <w:rPr>
          <w:rFonts w:ascii="仿宋_GB2312" w:hAnsi="仿宋_GB2312" w:cs="仿宋_GB2312" w:hint="eastAsia"/>
          <w:szCs w:val="32"/>
        </w:rPr>
        <w:t>90</w:t>
      </w:r>
      <w:r>
        <w:rPr>
          <w:rFonts w:ascii="仿宋_GB2312" w:hAnsi="仿宋_GB2312" w:cs="仿宋_GB2312" w:hint="eastAsia"/>
          <w:szCs w:val="32"/>
        </w:rPr>
        <w:t>课时，其中线上</w:t>
      </w:r>
      <w:r>
        <w:rPr>
          <w:rFonts w:ascii="仿宋_GB2312" w:hAnsi="仿宋_GB2312" w:cs="仿宋_GB2312" w:hint="eastAsia"/>
          <w:szCs w:val="32"/>
        </w:rPr>
        <w:t>78</w:t>
      </w:r>
      <w:r>
        <w:rPr>
          <w:rFonts w:ascii="仿宋_GB2312" w:hAnsi="仿宋_GB2312" w:cs="仿宋_GB2312" w:hint="eastAsia"/>
          <w:szCs w:val="32"/>
        </w:rPr>
        <w:t>课时，每次</w:t>
      </w:r>
      <w:r>
        <w:rPr>
          <w:rFonts w:ascii="仿宋_GB2312" w:hAnsi="仿宋_GB2312" w:cs="仿宋_GB2312" w:hint="eastAsia"/>
          <w:szCs w:val="32"/>
        </w:rPr>
        <w:t>3</w:t>
      </w:r>
      <w:r>
        <w:rPr>
          <w:rFonts w:ascii="仿宋_GB2312" w:hAnsi="仿宋_GB2312" w:cs="仿宋_GB2312" w:hint="eastAsia"/>
          <w:szCs w:val="32"/>
        </w:rPr>
        <w:t>课时，线下</w:t>
      </w:r>
      <w:r>
        <w:rPr>
          <w:rFonts w:ascii="仿宋_GB2312" w:hAnsi="仿宋_GB2312" w:cs="仿宋_GB2312" w:hint="eastAsia"/>
          <w:szCs w:val="32"/>
        </w:rPr>
        <w:t>12</w:t>
      </w:r>
      <w:r>
        <w:rPr>
          <w:rFonts w:ascii="仿宋_GB2312" w:hAnsi="仿宋_GB2312" w:cs="仿宋_GB2312" w:hint="eastAsia"/>
          <w:szCs w:val="32"/>
        </w:rPr>
        <w:t>课时，每次</w:t>
      </w:r>
      <w:r>
        <w:rPr>
          <w:rFonts w:ascii="仿宋_GB2312" w:hAnsi="仿宋_GB2312" w:cs="仿宋_GB2312" w:hint="eastAsia"/>
          <w:szCs w:val="32"/>
        </w:rPr>
        <w:t>6</w:t>
      </w:r>
      <w:r>
        <w:rPr>
          <w:rFonts w:ascii="仿宋_GB2312" w:hAnsi="仿宋_GB2312" w:cs="仿宋_GB2312" w:hint="eastAsia"/>
          <w:szCs w:val="32"/>
        </w:rPr>
        <w:t>课时；高三年级：每学期</w:t>
      </w:r>
      <w:r>
        <w:rPr>
          <w:rFonts w:ascii="仿宋_GB2312" w:hAnsi="仿宋_GB2312" w:cs="仿宋_GB2312" w:hint="eastAsia"/>
          <w:szCs w:val="32"/>
        </w:rPr>
        <w:t>150</w:t>
      </w:r>
      <w:r>
        <w:rPr>
          <w:rFonts w:ascii="仿宋_GB2312" w:hAnsi="仿宋_GB2312" w:cs="仿宋_GB2312" w:hint="eastAsia"/>
          <w:szCs w:val="32"/>
        </w:rPr>
        <w:t>课时，其中线上</w:t>
      </w:r>
      <w:r>
        <w:rPr>
          <w:rFonts w:ascii="仿宋_GB2312" w:hAnsi="仿宋_GB2312" w:cs="仿宋_GB2312" w:hint="eastAsia"/>
          <w:szCs w:val="32"/>
        </w:rPr>
        <w:t>130</w:t>
      </w:r>
      <w:r>
        <w:rPr>
          <w:rFonts w:ascii="仿宋_GB2312" w:hAnsi="仿宋_GB2312" w:cs="仿宋_GB2312" w:hint="eastAsia"/>
          <w:szCs w:val="32"/>
        </w:rPr>
        <w:t>课时，每次</w:t>
      </w:r>
      <w:r>
        <w:rPr>
          <w:rFonts w:ascii="仿宋_GB2312" w:hAnsi="仿宋_GB2312" w:cs="仿宋_GB2312" w:hint="eastAsia"/>
          <w:szCs w:val="32"/>
        </w:rPr>
        <w:t>5</w:t>
      </w:r>
      <w:r>
        <w:rPr>
          <w:rFonts w:ascii="仿宋_GB2312" w:hAnsi="仿宋_GB2312" w:cs="仿宋_GB2312" w:hint="eastAsia"/>
          <w:szCs w:val="32"/>
        </w:rPr>
        <w:t>课时，线下</w:t>
      </w:r>
      <w:r>
        <w:rPr>
          <w:rFonts w:ascii="仿宋_GB2312" w:hAnsi="仿宋_GB2312" w:cs="仿宋_GB2312" w:hint="eastAsia"/>
          <w:szCs w:val="32"/>
        </w:rPr>
        <w:t>20</w:t>
      </w:r>
      <w:r>
        <w:rPr>
          <w:rFonts w:ascii="仿宋_GB2312" w:hAnsi="仿宋_GB2312" w:cs="仿宋_GB2312" w:hint="eastAsia"/>
          <w:szCs w:val="32"/>
        </w:rPr>
        <w:t>课时，每次</w:t>
      </w:r>
      <w:r>
        <w:rPr>
          <w:rFonts w:ascii="仿宋_GB2312" w:hAnsi="仿宋_GB2312" w:cs="仿宋_GB2312" w:hint="eastAsia"/>
          <w:szCs w:val="32"/>
        </w:rPr>
        <w:t>10</w:t>
      </w:r>
      <w:r>
        <w:rPr>
          <w:rFonts w:ascii="仿宋_GB2312" w:hAnsi="仿宋_GB2312" w:cs="仿宋_GB2312" w:hint="eastAsia"/>
          <w:szCs w:val="32"/>
        </w:rPr>
        <w:t>课时（线下课时由各学科讲师前往河池市进行线下辅导教学）。</w:t>
      </w:r>
    </w:p>
    <w:p w:rsidR="006D406D" w:rsidRDefault="006D406D">
      <w:pPr>
        <w:adjustRightInd w:val="0"/>
        <w:snapToGrid w:val="0"/>
        <w:spacing w:line="520" w:lineRule="exact"/>
        <w:ind w:left="0" w:firstLine="0"/>
        <w:rPr>
          <w:rFonts w:ascii="仿宋" w:eastAsia="仿宋" w:hAnsi="仿宋" w:cs="仿宋"/>
          <w:sz w:val="28"/>
          <w:szCs w:val="28"/>
        </w:rPr>
      </w:pPr>
    </w:p>
    <w:tbl>
      <w:tblPr>
        <w:tblStyle w:val="31"/>
        <w:tblW w:w="5000" w:type="pct"/>
        <w:tblLook w:val="04A0"/>
      </w:tblPr>
      <w:tblGrid>
        <w:gridCol w:w="1293"/>
        <w:gridCol w:w="1293"/>
        <w:gridCol w:w="1294"/>
        <w:gridCol w:w="1296"/>
        <w:gridCol w:w="1294"/>
        <w:gridCol w:w="1294"/>
        <w:gridCol w:w="1296"/>
      </w:tblGrid>
      <w:tr w:rsidR="006D406D">
        <w:trPr>
          <w:trHeight w:val="577"/>
        </w:trPr>
        <w:tc>
          <w:tcPr>
            <w:tcW w:w="5000" w:type="pct"/>
            <w:gridSpan w:val="7"/>
          </w:tcPr>
          <w:p w:rsidR="006D406D" w:rsidRDefault="00D1131B">
            <w:pPr>
              <w:widowControl/>
              <w:spacing w:before="100" w:beforeAutospacing="1" w:after="100" w:afterAutospacing="1" w:line="520" w:lineRule="exact"/>
              <w:jc w:val="center"/>
              <w:rPr>
                <w:rFonts w:ascii="宋体" w:hAnsi="宋体" w:cs="宋体"/>
                <w:kern w:val="0"/>
                <w:sz w:val="22"/>
              </w:rPr>
            </w:pPr>
            <w:r>
              <w:rPr>
                <w:rFonts w:ascii="宋体" w:hAnsi="宋体" w:cs="宋体" w:hint="eastAsia"/>
                <w:b/>
                <w:kern w:val="0"/>
                <w:sz w:val="22"/>
              </w:rPr>
              <w:t>新高考培优课时安排</w:t>
            </w:r>
          </w:p>
        </w:tc>
      </w:tr>
      <w:tr w:rsidR="006D406D">
        <w:trPr>
          <w:trHeight w:val="1044"/>
        </w:trPr>
        <w:tc>
          <w:tcPr>
            <w:tcW w:w="714" w:type="pct"/>
            <w:shd w:val="clear" w:color="auto" w:fill="auto"/>
            <w:vAlign w:val="center"/>
          </w:tcPr>
          <w:p w:rsidR="006D406D" w:rsidRDefault="00D1131B">
            <w:pPr>
              <w:widowControl/>
              <w:snapToGrid w:val="0"/>
              <w:spacing w:before="100" w:beforeAutospacing="1" w:after="100" w:afterAutospacing="1" w:line="520" w:lineRule="exact"/>
              <w:ind w:left="0" w:firstLine="0"/>
              <w:jc w:val="center"/>
              <w:rPr>
                <w:rFonts w:ascii="宋体" w:hAnsi="宋体" w:cs="宋体"/>
                <w:kern w:val="0"/>
                <w:sz w:val="22"/>
              </w:rPr>
            </w:pPr>
            <w:r>
              <w:rPr>
                <w:rFonts w:ascii="宋体" w:hAnsi="宋体" w:cs="宋体" w:hint="eastAsia"/>
                <w:b/>
                <w:kern w:val="0"/>
                <w:sz w:val="22"/>
              </w:rPr>
              <w:t>学期</w:t>
            </w:r>
          </w:p>
        </w:tc>
        <w:tc>
          <w:tcPr>
            <w:tcW w:w="714" w:type="pct"/>
            <w:shd w:val="clear" w:color="auto" w:fill="auto"/>
            <w:vAlign w:val="center"/>
          </w:tcPr>
          <w:p w:rsidR="006D406D" w:rsidRDefault="00D1131B">
            <w:pPr>
              <w:widowControl/>
              <w:snapToGrid w:val="0"/>
              <w:spacing w:line="520" w:lineRule="exact"/>
              <w:ind w:left="0" w:firstLine="0"/>
              <w:jc w:val="center"/>
              <w:rPr>
                <w:rFonts w:ascii="宋体" w:hAnsi="宋体" w:cs="宋体"/>
                <w:b/>
                <w:kern w:val="0"/>
                <w:sz w:val="22"/>
              </w:rPr>
            </w:pPr>
            <w:r>
              <w:rPr>
                <w:rFonts w:ascii="宋体" w:hAnsi="宋体" w:cs="宋体" w:hint="eastAsia"/>
                <w:b/>
                <w:kern w:val="0"/>
                <w:sz w:val="22"/>
              </w:rPr>
              <w:t>数学</w:t>
            </w:r>
          </w:p>
          <w:p w:rsidR="006D406D" w:rsidRDefault="00D1131B">
            <w:pPr>
              <w:widowControl/>
              <w:snapToGrid w:val="0"/>
              <w:spacing w:line="520" w:lineRule="exact"/>
              <w:ind w:left="0" w:firstLine="0"/>
              <w:jc w:val="center"/>
              <w:rPr>
                <w:rFonts w:ascii="宋体" w:hAnsi="宋体" w:cs="宋体"/>
                <w:kern w:val="0"/>
                <w:sz w:val="22"/>
              </w:rPr>
            </w:pPr>
            <w:r>
              <w:rPr>
                <w:rFonts w:ascii="宋体" w:hAnsi="宋体" w:cs="宋体" w:hint="eastAsia"/>
                <w:b/>
                <w:kern w:val="0"/>
                <w:sz w:val="22"/>
              </w:rPr>
              <w:t>线上</w:t>
            </w:r>
            <w:r>
              <w:rPr>
                <w:rFonts w:ascii="宋体" w:hAnsi="宋体" w:cs="宋体" w:hint="eastAsia"/>
                <w:b/>
                <w:kern w:val="0"/>
                <w:sz w:val="22"/>
              </w:rPr>
              <w:t>/</w:t>
            </w:r>
            <w:r>
              <w:rPr>
                <w:rFonts w:ascii="宋体" w:hAnsi="宋体" w:cs="宋体" w:hint="eastAsia"/>
                <w:b/>
                <w:kern w:val="0"/>
                <w:sz w:val="22"/>
              </w:rPr>
              <w:t>线下</w:t>
            </w:r>
          </w:p>
        </w:tc>
        <w:tc>
          <w:tcPr>
            <w:tcW w:w="714" w:type="pct"/>
            <w:shd w:val="clear" w:color="auto" w:fill="auto"/>
            <w:vAlign w:val="center"/>
          </w:tcPr>
          <w:p w:rsidR="006D406D" w:rsidRDefault="00D1131B">
            <w:pPr>
              <w:widowControl/>
              <w:snapToGrid w:val="0"/>
              <w:spacing w:line="520" w:lineRule="exact"/>
              <w:ind w:left="0" w:firstLine="0"/>
              <w:jc w:val="center"/>
              <w:rPr>
                <w:rFonts w:ascii="宋体" w:hAnsi="宋体" w:cs="宋体"/>
                <w:b/>
                <w:kern w:val="0"/>
                <w:sz w:val="22"/>
              </w:rPr>
            </w:pPr>
            <w:r>
              <w:rPr>
                <w:rFonts w:ascii="宋体" w:hAnsi="宋体" w:cs="宋体" w:hint="eastAsia"/>
                <w:b/>
                <w:kern w:val="0"/>
                <w:sz w:val="22"/>
              </w:rPr>
              <w:t>语文</w:t>
            </w:r>
          </w:p>
          <w:p w:rsidR="006D406D" w:rsidRDefault="00D1131B">
            <w:pPr>
              <w:widowControl/>
              <w:snapToGrid w:val="0"/>
              <w:spacing w:line="520" w:lineRule="exact"/>
              <w:ind w:left="0" w:firstLine="0"/>
              <w:jc w:val="center"/>
              <w:rPr>
                <w:rFonts w:ascii="宋体" w:hAnsi="宋体" w:cs="宋体"/>
                <w:kern w:val="0"/>
                <w:sz w:val="22"/>
              </w:rPr>
            </w:pPr>
            <w:r>
              <w:rPr>
                <w:rFonts w:ascii="宋体" w:hAnsi="宋体" w:cs="宋体" w:hint="eastAsia"/>
                <w:b/>
                <w:kern w:val="0"/>
                <w:sz w:val="22"/>
              </w:rPr>
              <w:t>线上</w:t>
            </w:r>
            <w:r>
              <w:rPr>
                <w:rFonts w:ascii="宋体" w:hAnsi="宋体" w:cs="宋体" w:hint="eastAsia"/>
                <w:b/>
                <w:kern w:val="0"/>
                <w:sz w:val="22"/>
              </w:rPr>
              <w:t>/</w:t>
            </w:r>
            <w:r>
              <w:rPr>
                <w:rFonts w:ascii="宋体" w:hAnsi="宋体" w:cs="宋体" w:hint="eastAsia"/>
                <w:b/>
                <w:kern w:val="0"/>
                <w:sz w:val="22"/>
              </w:rPr>
              <w:t>线下</w:t>
            </w:r>
          </w:p>
        </w:tc>
        <w:tc>
          <w:tcPr>
            <w:tcW w:w="715" w:type="pct"/>
            <w:shd w:val="clear" w:color="auto" w:fill="auto"/>
            <w:vAlign w:val="center"/>
          </w:tcPr>
          <w:p w:rsidR="006D406D" w:rsidRDefault="00D1131B">
            <w:pPr>
              <w:widowControl/>
              <w:snapToGrid w:val="0"/>
              <w:spacing w:line="520" w:lineRule="exact"/>
              <w:ind w:left="0" w:firstLine="0"/>
              <w:jc w:val="center"/>
              <w:rPr>
                <w:rFonts w:ascii="宋体" w:hAnsi="宋体" w:cs="宋体"/>
                <w:b/>
                <w:kern w:val="0"/>
                <w:sz w:val="22"/>
              </w:rPr>
            </w:pPr>
            <w:r>
              <w:rPr>
                <w:rFonts w:ascii="宋体" w:hAnsi="宋体" w:cs="宋体" w:hint="eastAsia"/>
                <w:b/>
                <w:kern w:val="0"/>
                <w:sz w:val="22"/>
              </w:rPr>
              <w:t>英语</w:t>
            </w:r>
          </w:p>
          <w:p w:rsidR="006D406D" w:rsidRDefault="00D1131B">
            <w:pPr>
              <w:widowControl/>
              <w:snapToGrid w:val="0"/>
              <w:spacing w:line="520" w:lineRule="exact"/>
              <w:ind w:left="0" w:firstLine="0"/>
              <w:jc w:val="center"/>
              <w:rPr>
                <w:rFonts w:ascii="宋体" w:hAnsi="宋体" w:cs="宋体"/>
                <w:kern w:val="0"/>
                <w:sz w:val="22"/>
              </w:rPr>
            </w:pPr>
            <w:r>
              <w:rPr>
                <w:rFonts w:ascii="宋体" w:hAnsi="宋体" w:cs="宋体" w:hint="eastAsia"/>
                <w:b/>
                <w:kern w:val="0"/>
                <w:sz w:val="22"/>
              </w:rPr>
              <w:t>线上</w:t>
            </w:r>
            <w:r>
              <w:rPr>
                <w:rFonts w:ascii="宋体" w:hAnsi="宋体" w:cs="宋体" w:hint="eastAsia"/>
                <w:b/>
                <w:kern w:val="0"/>
                <w:sz w:val="22"/>
              </w:rPr>
              <w:t>/</w:t>
            </w:r>
            <w:r>
              <w:rPr>
                <w:rFonts w:ascii="宋体" w:hAnsi="宋体" w:cs="宋体" w:hint="eastAsia"/>
                <w:b/>
                <w:kern w:val="0"/>
                <w:sz w:val="22"/>
              </w:rPr>
              <w:t>线下</w:t>
            </w:r>
          </w:p>
        </w:tc>
        <w:tc>
          <w:tcPr>
            <w:tcW w:w="714" w:type="pct"/>
            <w:vAlign w:val="center"/>
          </w:tcPr>
          <w:p w:rsidR="006D406D" w:rsidRDefault="00D1131B">
            <w:pPr>
              <w:widowControl/>
              <w:snapToGrid w:val="0"/>
              <w:spacing w:line="520" w:lineRule="exact"/>
              <w:ind w:left="0" w:firstLine="0"/>
              <w:jc w:val="center"/>
              <w:rPr>
                <w:rFonts w:ascii="宋体" w:hAnsi="宋体" w:cs="宋体"/>
                <w:b/>
                <w:kern w:val="0"/>
                <w:sz w:val="22"/>
              </w:rPr>
            </w:pPr>
            <w:r>
              <w:rPr>
                <w:rFonts w:ascii="宋体" w:hAnsi="宋体" w:cs="宋体" w:hint="eastAsia"/>
                <w:b/>
                <w:kern w:val="0"/>
                <w:sz w:val="22"/>
              </w:rPr>
              <w:t>物理</w:t>
            </w:r>
          </w:p>
          <w:p w:rsidR="006D406D" w:rsidRDefault="00D1131B">
            <w:pPr>
              <w:widowControl/>
              <w:snapToGrid w:val="0"/>
              <w:spacing w:line="520" w:lineRule="exact"/>
              <w:ind w:left="0" w:firstLine="0"/>
              <w:jc w:val="center"/>
              <w:rPr>
                <w:rFonts w:ascii="宋体" w:hAnsi="宋体" w:cs="宋体"/>
                <w:b/>
                <w:kern w:val="0"/>
                <w:sz w:val="22"/>
              </w:rPr>
            </w:pPr>
            <w:r>
              <w:rPr>
                <w:rFonts w:ascii="宋体" w:hAnsi="宋体" w:cs="宋体" w:hint="eastAsia"/>
                <w:b/>
                <w:kern w:val="0"/>
                <w:sz w:val="22"/>
              </w:rPr>
              <w:t>线上</w:t>
            </w:r>
            <w:r>
              <w:rPr>
                <w:rFonts w:ascii="宋体" w:hAnsi="宋体" w:cs="宋体" w:hint="eastAsia"/>
                <w:b/>
                <w:kern w:val="0"/>
                <w:sz w:val="22"/>
              </w:rPr>
              <w:t>/</w:t>
            </w:r>
            <w:r>
              <w:rPr>
                <w:rFonts w:ascii="宋体" w:hAnsi="宋体" w:cs="宋体" w:hint="eastAsia"/>
                <w:b/>
                <w:kern w:val="0"/>
                <w:sz w:val="22"/>
              </w:rPr>
              <w:t>线下</w:t>
            </w:r>
          </w:p>
        </w:tc>
        <w:tc>
          <w:tcPr>
            <w:tcW w:w="714" w:type="pct"/>
            <w:vAlign w:val="center"/>
          </w:tcPr>
          <w:p w:rsidR="006D406D" w:rsidRDefault="00D1131B">
            <w:pPr>
              <w:widowControl/>
              <w:snapToGrid w:val="0"/>
              <w:spacing w:line="520" w:lineRule="exact"/>
              <w:ind w:left="0" w:firstLine="0"/>
              <w:jc w:val="center"/>
              <w:rPr>
                <w:rFonts w:ascii="宋体" w:hAnsi="宋体" w:cs="宋体"/>
                <w:b/>
                <w:kern w:val="0"/>
                <w:sz w:val="22"/>
              </w:rPr>
            </w:pPr>
            <w:r>
              <w:rPr>
                <w:rFonts w:ascii="宋体" w:hAnsi="宋体" w:cs="宋体" w:hint="eastAsia"/>
                <w:b/>
                <w:kern w:val="0"/>
                <w:sz w:val="22"/>
              </w:rPr>
              <w:t>化学</w:t>
            </w:r>
          </w:p>
          <w:p w:rsidR="006D406D" w:rsidRDefault="00D1131B">
            <w:pPr>
              <w:widowControl/>
              <w:snapToGrid w:val="0"/>
              <w:spacing w:line="520" w:lineRule="exact"/>
              <w:ind w:left="0" w:firstLine="0"/>
              <w:jc w:val="center"/>
              <w:rPr>
                <w:rFonts w:ascii="宋体" w:hAnsi="宋体" w:cs="宋体"/>
                <w:b/>
                <w:kern w:val="0"/>
                <w:sz w:val="22"/>
              </w:rPr>
            </w:pPr>
            <w:r>
              <w:rPr>
                <w:rFonts w:ascii="宋体" w:hAnsi="宋体" w:cs="宋体" w:hint="eastAsia"/>
                <w:b/>
                <w:kern w:val="0"/>
                <w:sz w:val="22"/>
              </w:rPr>
              <w:t>线上</w:t>
            </w:r>
            <w:r>
              <w:rPr>
                <w:rFonts w:ascii="宋体" w:hAnsi="宋体" w:cs="宋体" w:hint="eastAsia"/>
                <w:b/>
                <w:kern w:val="0"/>
                <w:sz w:val="22"/>
              </w:rPr>
              <w:t>/</w:t>
            </w:r>
            <w:r>
              <w:rPr>
                <w:rFonts w:ascii="宋体" w:hAnsi="宋体" w:cs="宋体" w:hint="eastAsia"/>
                <w:b/>
                <w:kern w:val="0"/>
                <w:sz w:val="22"/>
              </w:rPr>
              <w:t>线下</w:t>
            </w:r>
          </w:p>
        </w:tc>
        <w:tc>
          <w:tcPr>
            <w:tcW w:w="715" w:type="pct"/>
            <w:shd w:val="clear" w:color="auto" w:fill="auto"/>
            <w:vAlign w:val="center"/>
          </w:tcPr>
          <w:p w:rsidR="006D406D" w:rsidRDefault="00D1131B">
            <w:pPr>
              <w:widowControl/>
              <w:snapToGrid w:val="0"/>
              <w:spacing w:before="100" w:beforeAutospacing="1" w:after="100" w:afterAutospacing="1" w:line="520" w:lineRule="exact"/>
              <w:ind w:left="0" w:firstLine="0"/>
              <w:rPr>
                <w:rFonts w:ascii="宋体" w:hAnsi="宋体" w:cs="宋体"/>
                <w:kern w:val="0"/>
                <w:sz w:val="22"/>
              </w:rPr>
            </w:pPr>
            <w:r>
              <w:rPr>
                <w:rFonts w:ascii="宋体" w:hAnsi="宋体" w:cs="宋体" w:hint="eastAsia"/>
                <w:b/>
                <w:kern w:val="0"/>
                <w:sz w:val="22"/>
              </w:rPr>
              <w:t>课时合计</w:t>
            </w:r>
          </w:p>
        </w:tc>
      </w:tr>
      <w:tr w:rsidR="006D406D">
        <w:trPr>
          <w:trHeight w:val="577"/>
        </w:trPr>
        <w:tc>
          <w:tcPr>
            <w:tcW w:w="714"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kern w:val="0"/>
                <w:sz w:val="22"/>
              </w:rPr>
            </w:pPr>
            <w:r>
              <w:rPr>
                <w:rFonts w:ascii="宋体" w:hAnsi="宋体" w:cs="宋体" w:hint="eastAsia"/>
                <w:color w:val="404040"/>
                <w:kern w:val="0"/>
                <w:sz w:val="22"/>
              </w:rPr>
              <w:t>高一上</w:t>
            </w:r>
          </w:p>
        </w:tc>
        <w:tc>
          <w:tcPr>
            <w:tcW w:w="714"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kern w:val="0"/>
                <w:sz w:val="22"/>
              </w:rPr>
            </w:pPr>
            <w:r>
              <w:rPr>
                <w:rFonts w:ascii="宋体" w:hAnsi="宋体" w:cs="宋体"/>
                <w:color w:val="404040"/>
                <w:kern w:val="0"/>
                <w:sz w:val="22"/>
              </w:rPr>
              <w:t>26</w:t>
            </w:r>
            <w:r>
              <w:rPr>
                <w:rFonts w:ascii="宋体" w:hAnsi="宋体" w:cs="宋体" w:hint="eastAsia"/>
                <w:color w:val="404040"/>
                <w:kern w:val="0"/>
                <w:sz w:val="22"/>
              </w:rPr>
              <w:t>课时</w:t>
            </w:r>
            <w:r>
              <w:rPr>
                <w:rFonts w:ascii="宋体" w:hAnsi="宋体" w:cs="宋体" w:hint="eastAsia"/>
                <w:color w:val="404040"/>
                <w:kern w:val="0"/>
                <w:sz w:val="22"/>
              </w:rPr>
              <w:t>/</w:t>
            </w:r>
            <w:r>
              <w:rPr>
                <w:rFonts w:ascii="宋体" w:hAnsi="宋体" w:cs="宋体"/>
                <w:color w:val="404040"/>
                <w:kern w:val="0"/>
                <w:sz w:val="22"/>
              </w:rPr>
              <w:t>4</w:t>
            </w:r>
            <w:r>
              <w:rPr>
                <w:rFonts w:ascii="宋体" w:hAnsi="宋体" w:cs="宋体" w:hint="eastAsia"/>
                <w:color w:val="404040"/>
                <w:kern w:val="0"/>
                <w:sz w:val="22"/>
              </w:rPr>
              <w:t>课时</w:t>
            </w:r>
          </w:p>
        </w:tc>
        <w:tc>
          <w:tcPr>
            <w:tcW w:w="714"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kern w:val="0"/>
                <w:sz w:val="22"/>
              </w:rPr>
            </w:pPr>
            <w:r>
              <w:rPr>
                <w:rFonts w:ascii="宋体" w:hAnsi="宋体" w:cs="宋体"/>
                <w:color w:val="404040"/>
                <w:kern w:val="0"/>
                <w:sz w:val="22"/>
              </w:rPr>
              <w:t>26</w:t>
            </w:r>
            <w:r>
              <w:rPr>
                <w:rFonts w:ascii="宋体" w:hAnsi="宋体" w:cs="宋体" w:hint="eastAsia"/>
                <w:color w:val="404040"/>
                <w:kern w:val="0"/>
                <w:sz w:val="22"/>
              </w:rPr>
              <w:t>课时</w:t>
            </w:r>
            <w:r>
              <w:rPr>
                <w:rFonts w:ascii="宋体" w:hAnsi="宋体" w:cs="宋体" w:hint="eastAsia"/>
                <w:color w:val="404040"/>
                <w:kern w:val="0"/>
                <w:sz w:val="22"/>
              </w:rPr>
              <w:t>/</w:t>
            </w:r>
            <w:r>
              <w:rPr>
                <w:rFonts w:ascii="宋体" w:hAnsi="宋体" w:cs="宋体"/>
                <w:color w:val="404040"/>
                <w:kern w:val="0"/>
                <w:sz w:val="22"/>
              </w:rPr>
              <w:t>4</w:t>
            </w:r>
            <w:r>
              <w:rPr>
                <w:rFonts w:ascii="宋体" w:hAnsi="宋体" w:cs="宋体" w:hint="eastAsia"/>
                <w:color w:val="404040"/>
                <w:kern w:val="0"/>
                <w:sz w:val="22"/>
              </w:rPr>
              <w:t>课时</w:t>
            </w:r>
          </w:p>
        </w:tc>
        <w:tc>
          <w:tcPr>
            <w:tcW w:w="715"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kern w:val="0"/>
                <w:sz w:val="22"/>
              </w:rPr>
            </w:pPr>
            <w:r>
              <w:rPr>
                <w:rFonts w:ascii="宋体" w:hAnsi="宋体" w:cs="宋体"/>
                <w:color w:val="404040"/>
                <w:kern w:val="0"/>
                <w:sz w:val="22"/>
              </w:rPr>
              <w:t>26</w:t>
            </w:r>
            <w:r>
              <w:rPr>
                <w:rFonts w:ascii="宋体" w:hAnsi="宋体" w:cs="宋体" w:hint="eastAsia"/>
                <w:color w:val="404040"/>
                <w:kern w:val="0"/>
                <w:sz w:val="22"/>
              </w:rPr>
              <w:t>课时</w:t>
            </w:r>
            <w:r>
              <w:rPr>
                <w:rFonts w:ascii="宋体" w:hAnsi="宋体" w:cs="宋体" w:hint="eastAsia"/>
                <w:color w:val="404040"/>
                <w:kern w:val="0"/>
                <w:sz w:val="22"/>
              </w:rPr>
              <w:t>/</w:t>
            </w:r>
            <w:r>
              <w:rPr>
                <w:rFonts w:ascii="宋体" w:hAnsi="宋体" w:cs="宋体"/>
                <w:color w:val="404040"/>
                <w:kern w:val="0"/>
                <w:sz w:val="22"/>
              </w:rPr>
              <w:t>4</w:t>
            </w:r>
            <w:r>
              <w:rPr>
                <w:rFonts w:ascii="宋体" w:hAnsi="宋体" w:cs="宋体" w:hint="eastAsia"/>
                <w:color w:val="404040"/>
                <w:kern w:val="0"/>
                <w:sz w:val="22"/>
              </w:rPr>
              <w:t>课时</w:t>
            </w:r>
          </w:p>
        </w:tc>
        <w:tc>
          <w:tcPr>
            <w:tcW w:w="714" w:type="pct"/>
            <w:vAlign w:val="center"/>
          </w:tcPr>
          <w:p w:rsidR="006D406D" w:rsidRDefault="00D1131B">
            <w:pPr>
              <w:widowControl/>
              <w:spacing w:before="100" w:beforeAutospacing="1" w:after="100" w:afterAutospacing="1" w:line="520" w:lineRule="exact"/>
              <w:jc w:val="left"/>
              <w:rPr>
                <w:rFonts w:ascii="宋体" w:hAnsi="宋体" w:cs="宋体"/>
                <w:color w:val="404040"/>
                <w:kern w:val="0"/>
                <w:sz w:val="22"/>
              </w:rPr>
            </w:pPr>
            <w:r>
              <w:rPr>
                <w:rFonts w:ascii="宋体" w:hAnsi="宋体" w:cs="宋体" w:hint="eastAsia"/>
                <w:color w:val="404040"/>
                <w:kern w:val="0"/>
                <w:sz w:val="22"/>
              </w:rPr>
              <w:t>-</w:t>
            </w:r>
          </w:p>
        </w:tc>
        <w:tc>
          <w:tcPr>
            <w:tcW w:w="714" w:type="pct"/>
            <w:vAlign w:val="center"/>
          </w:tcPr>
          <w:p w:rsidR="006D406D" w:rsidRDefault="00D1131B">
            <w:pPr>
              <w:widowControl/>
              <w:spacing w:before="100" w:beforeAutospacing="1" w:after="100" w:afterAutospacing="1" w:line="520" w:lineRule="exact"/>
              <w:jc w:val="left"/>
              <w:rPr>
                <w:rFonts w:ascii="宋体" w:hAnsi="宋体" w:cs="宋体"/>
                <w:color w:val="404040"/>
                <w:kern w:val="0"/>
                <w:sz w:val="22"/>
              </w:rPr>
            </w:pPr>
            <w:r>
              <w:rPr>
                <w:rFonts w:ascii="宋体" w:hAnsi="宋体" w:cs="宋体" w:hint="eastAsia"/>
                <w:color w:val="404040"/>
                <w:kern w:val="0"/>
                <w:sz w:val="22"/>
              </w:rPr>
              <w:t>-</w:t>
            </w:r>
          </w:p>
        </w:tc>
        <w:tc>
          <w:tcPr>
            <w:tcW w:w="715"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kern w:val="0"/>
                <w:sz w:val="22"/>
              </w:rPr>
            </w:pPr>
            <w:r>
              <w:rPr>
                <w:rFonts w:ascii="宋体" w:hAnsi="宋体" w:cs="宋体"/>
                <w:color w:val="404040"/>
                <w:kern w:val="0"/>
                <w:sz w:val="22"/>
              </w:rPr>
              <w:t>90</w:t>
            </w:r>
            <w:r>
              <w:rPr>
                <w:rFonts w:ascii="宋体" w:hAnsi="宋体" w:cs="宋体" w:hint="eastAsia"/>
                <w:color w:val="404040"/>
                <w:kern w:val="0"/>
                <w:sz w:val="22"/>
              </w:rPr>
              <w:t>课时</w:t>
            </w:r>
          </w:p>
        </w:tc>
      </w:tr>
      <w:tr w:rsidR="006D406D">
        <w:trPr>
          <w:trHeight w:val="589"/>
        </w:trPr>
        <w:tc>
          <w:tcPr>
            <w:tcW w:w="714"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kern w:val="0"/>
                <w:sz w:val="22"/>
              </w:rPr>
            </w:pPr>
            <w:r>
              <w:rPr>
                <w:rFonts w:ascii="宋体" w:hAnsi="宋体" w:cs="宋体" w:hint="eastAsia"/>
                <w:color w:val="404040"/>
                <w:kern w:val="0"/>
                <w:sz w:val="22"/>
              </w:rPr>
              <w:t>高一下</w:t>
            </w:r>
          </w:p>
        </w:tc>
        <w:tc>
          <w:tcPr>
            <w:tcW w:w="714"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kern w:val="0"/>
                <w:sz w:val="22"/>
              </w:rPr>
            </w:pPr>
            <w:r>
              <w:rPr>
                <w:rFonts w:ascii="宋体" w:hAnsi="宋体" w:cs="宋体"/>
                <w:color w:val="404040"/>
                <w:kern w:val="0"/>
                <w:sz w:val="22"/>
              </w:rPr>
              <w:t>26</w:t>
            </w:r>
            <w:r>
              <w:rPr>
                <w:rFonts w:ascii="宋体" w:hAnsi="宋体" w:cs="宋体" w:hint="eastAsia"/>
                <w:color w:val="404040"/>
                <w:kern w:val="0"/>
                <w:sz w:val="22"/>
              </w:rPr>
              <w:t>课时</w:t>
            </w:r>
            <w:r>
              <w:rPr>
                <w:rFonts w:ascii="宋体" w:hAnsi="宋体" w:cs="宋体" w:hint="eastAsia"/>
                <w:color w:val="404040"/>
                <w:kern w:val="0"/>
                <w:sz w:val="22"/>
              </w:rPr>
              <w:t>/</w:t>
            </w:r>
            <w:r>
              <w:rPr>
                <w:rFonts w:ascii="宋体" w:hAnsi="宋体" w:cs="宋体"/>
                <w:color w:val="404040"/>
                <w:kern w:val="0"/>
                <w:sz w:val="22"/>
              </w:rPr>
              <w:t>4</w:t>
            </w:r>
            <w:r>
              <w:rPr>
                <w:rFonts w:ascii="宋体" w:hAnsi="宋体" w:cs="宋体" w:hint="eastAsia"/>
                <w:color w:val="404040"/>
                <w:kern w:val="0"/>
                <w:sz w:val="22"/>
              </w:rPr>
              <w:t>课时</w:t>
            </w:r>
          </w:p>
        </w:tc>
        <w:tc>
          <w:tcPr>
            <w:tcW w:w="714"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kern w:val="0"/>
                <w:sz w:val="22"/>
              </w:rPr>
            </w:pPr>
            <w:r>
              <w:rPr>
                <w:rFonts w:ascii="宋体" w:hAnsi="宋体" w:cs="宋体"/>
                <w:color w:val="404040"/>
                <w:kern w:val="0"/>
                <w:sz w:val="22"/>
              </w:rPr>
              <w:t>26</w:t>
            </w:r>
            <w:r>
              <w:rPr>
                <w:rFonts w:ascii="宋体" w:hAnsi="宋体" w:cs="宋体" w:hint="eastAsia"/>
                <w:color w:val="404040"/>
                <w:kern w:val="0"/>
                <w:sz w:val="22"/>
              </w:rPr>
              <w:t>课时</w:t>
            </w:r>
            <w:r>
              <w:rPr>
                <w:rFonts w:ascii="宋体" w:hAnsi="宋体" w:cs="宋体" w:hint="eastAsia"/>
                <w:color w:val="404040"/>
                <w:kern w:val="0"/>
                <w:sz w:val="22"/>
              </w:rPr>
              <w:t>/</w:t>
            </w:r>
            <w:r>
              <w:rPr>
                <w:rFonts w:ascii="宋体" w:hAnsi="宋体" w:cs="宋体"/>
                <w:color w:val="404040"/>
                <w:kern w:val="0"/>
                <w:sz w:val="22"/>
              </w:rPr>
              <w:t>4</w:t>
            </w:r>
            <w:r>
              <w:rPr>
                <w:rFonts w:ascii="宋体" w:hAnsi="宋体" w:cs="宋体" w:hint="eastAsia"/>
                <w:color w:val="404040"/>
                <w:kern w:val="0"/>
                <w:sz w:val="22"/>
              </w:rPr>
              <w:t>课时</w:t>
            </w:r>
          </w:p>
        </w:tc>
        <w:tc>
          <w:tcPr>
            <w:tcW w:w="715"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kern w:val="0"/>
                <w:sz w:val="22"/>
              </w:rPr>
            </w:pPr>
            <w:r>
              <w:rPr>
                <w:rFonts w:ascii="宋体" w:hAnsi="宋体" w:cs="宋体"/>
                <w:color w:val="404040"/>
                <w:kern w:val="0"/>
                <w:sz w:val="22"/>
              </w:rPr>
              <w:t>26</w:t>
            </w:r>
            <w:r>
              <w:rPr>
                <w:rFonts w:ascii="宋体" w:hAnsi="宋体" w:cs="宋体" w:hint="eastAsia"/>
                <w:color w:val="404040"/>
                <w:kern w:val="0"/>
                <w:sz w:val="22"/>
              </w:rPr>
              <w:t>课时</w:t>
            </w:r>
            <w:r>
              <w:rPr>
                <w:rFonts w:ascii="宋体" w:hAnsi="宋体" w:cs="宋体" w:hint="eastAsia"/>
                <w:color w:val="404040"/>
                <w:kern w:val="0"/>
                <w:sz w:val="22"/>
              </w:rPr>
              <w:t>/</w:t>
            </w:r>
            <w:r>
              <w:rPr>
                <w:rFonts w:ascii="宋体" w:hAnsi="宋体" w:cs="宋体"/>
                <w:color w:val="404040"/>
                <w:kern w:val="0"/>
                <w:sz w:val="22"/>
              </w:rPr>
              <w:t>4</w:t>
            </w:r>
            <w:r>
              <w:rPr>
                <w:rFonts w:ascii="宋体" w:hAnsi="宋体" w:cs="宋体" w:hint="eastAsia"/>
                <w:color w:val="404040"/>
                <w:kern w:val="0"/>
                <w:sz w:val="22"/>
              </w:rPr>
              <w:t>课时</w:t>
            </w:r>
          </w:p>
        </w:tc>
        <w:tc>
          <w:tcPr>
            <w:tcW w:w="714" w:type="pct"/>
            <w:vAlign w:val="center"/>
          </w:tcPr>
          <w:p w:rsidR="006D406D" w:rsidRDefault="00D1131B">
            <w:pPr>
              <w:widowControl/>
              <w:spacing w:before="100" w:beforeAutospacing="1" w:after="100" w:afterAutospacing="1" w:line="520" w:lineRule="exact"/>
              <w:jc w:val="left"/>
              <w:rPr>
                <w:rFonts w:ascii="宋体" w:hAnsi="宋体" w:cs="宋体"/>
                <w:color w:val="404040"/>
                <w:kern w:val="0"/>
                <w:sz w:val="22"/>
              </w:rPr>
            </w:pPr>
            <w:r>
              <w:rPr>
                <w:rFonts w:ascii="宋体" w:hAnsi="宋体" w:cs="宋体" w:hint="eastAsia"/>
                <w:color w:val="404040"/>
                <w:kern w:val="0"/>
                <w:sz w:val="22"/>
              </w:rPr>
              <w:t>-</w:t>
            </w:r>
          </w:p>
        </w:tc>
        <w:tc>
          <w:tcPr>
            <w:tcW w:w="714" w:type="pct"/>
            <w:vAlign w:val="center"/>
          </w:tcPr>
          <w:p w:rsidR="006D406D" w:rsidRDefault="00D1131B">
            <w:pPr>
              <w:widowControl/>
              <w:spacing w:before="100" w:beforeAutospacing="1" w:after="100" w:afterAutospacing="1" w:line="520" w:lineRule="exact"/>
              <w:jc w:val="left"/>
              <w:rPr>
                <w:rFonts w:ascii="宋体" w:hAnsi="宋体" w:cs="宋体"/>
                <w:color w:val="404040"/>
                <w:kern w:val="0"/>
                <w:sz w:val="22"/>
              </w:rPr>
            </w:pPr>
            <w:r>
              <w:rPr>
                <w:rFonts w:ascii="宋体" w:hAnsi="宋体" w:cs="宋体" w:hint="eastAsia"/>
                <w:color w:val="404040"/>
                <w:kern w:val="0"/>
                <w:sz w:val="22"/>
              </w:rPr>
              <w:t>-</w:t>
            </w:r>
          </w:p>
        </w:tc>
        <w:tc>
          <w:tcPr>
            <w:tcW w:w="715"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kern w:val="0"/>
                <w:sz w:val="22"/>
              </w:rPr>
            </w:pPr>
            <w:r>
              <w:rPr>
                <w:rFonts w:ascii="宋体" w:hAnsi="宋体" w:cs="宋体"/>
                <w:color w:val="404040"/>
                <w:kern w:val="0"/>
                <w:sz w:val="22"/>
              </w:rPr>
              <w:t>90</w:t>
            </w:r>
            <w:r>
              <w:rPr>
                <w:rFonts w:ascii="宋体" w:hAnsi="宋体" w:cs="宋体" w:hint="eastAsia"/>
                <w:color w:val="404040"/>
                <w:kern w:val="0"/>
                <w:sz w:val="22"/>
              </w:rPr>
              <w:t>课时</w:t>
            </w:r>
          </w:p>
        </w:tc>
      </w:tr>
      <w:tr w:rsidR="006D406D">
        <w:trPr>
          <w:trHeight w:val="589"/>
        </w:trPr>
        <w:tc>
          <w:tcPr>
            <w:tcW w:w="714"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color w:val="404040"/>
                <w:kern w:val="0"/>
                <w:sz w:val="22"/>
              </w:rPr>
            </w:pPr>
            <w:r>
              <w:rPr>
                <w:rFonts w:ascii="宋体" w:hAnsi="宋体" w:cs="宋体" w:hint="eastAsia"/>
                <w:color w:val="404040"/>
                <w:kern w:val="0"/>
                <w:sz w:val="22"/>
              </w:rPr>
              <w:t>高二上</w:t>
            </w:r>
          </w:p>
        </w:tc>
        <w:tc>
          <w:tcPr>
            <w:tcW w:w="714"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color w:val="404040"/>
                <w:kern w:val="0"/>
                <w:sz w:val="22"/>
              </w:rPr>
            </w:pPr>
            <w:r>
              <w:rPr>
                <w:rFonts w:ascii="宋体" w:hAnsi="宋体" w:cs="宋体"/>
                <w:color w:val="404040"/>
                <w:kern w:val="0"/>
                <w:sz w:val="22"/>
              </w:rPr>
              <w:t>26</w:t>
            </w:r>
            <w:r>
              <w:rPr>
                <w:rFonts w:ascii="宋体" w:hAnsi="宋体" w:cs="宋体" w:hint="eastAsia"/>
                <w:color w:val="404040"/>
                <w:kern w:val="0"/>
                <w:sz w:val="22"/>
              </w:rPr>
              <w:t>课时</w:t>
            </w:r>
            <w:r>
              <w:rPr>
                <w:rFonts w:ascii="宋体" w:hAnsi="宋体" w:cs="宋体" w:hint="eastAsia"/>
                <w:color w:val="404040"/>
                <w:kern w:val="0"/>
                <w:sz w:val="22"/>
              </w:rPr>
              <w:t>/</w:t>
            </w:r>
            <w:r>
              <w:rPr>
                <w:rFonts w:ascii="宋体" w:hAnsi="宋体" w:cs="宋体"/>
                <w:color w:val="404040"/>
                <w:kern w:val="0"/>
                <w:sz w:val="22"/>
              </w:rPr>
              <w:t>4</w:t>
            </w:r>
            <w:r>
              <w:rPr>
                <w:rFonts w:ascii="宋体" w:hAnsi="宋体" w:cs="宋体" w:hint="eastAsia"/>
                <w:color w:val="404040"/>
                <w:kern w:val="0"/>
                <w:sz w:val="22"/>
              </w:rPr>
              <w:t>课时</w:t>
            </w:r>
          </w:p>
        </w:tc>
        <w:tc>
          <w:tcPr>
            <w:tcW w:w="714"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color w:val="404040"/>
                <w:kern w:val="0"/>
                <w:sz w:val="22"/>
              </w:rPr>
            </w:pPr>
            <w:r>
              <w:rPr>
                <w:rFonts w:ascii="宋体" w:hAnsi="宋体" w:cs="宋体"/>
                <w:color w:val="404040"/>
                <w:kern w:val="0"/>
                <w:sz w:val="22"/>
              </w:rPr>
              <w:t>26</w:t>
            </w:r>
            <w:r>
              <w:rPr>
                <w:rFonts w:ascii="宋体" w:hAnsi="宋体" w:cs="宋体" w:hint="eastAsia"/>
                <w:color w:val="404040"/>
                <w:kern w:val="0"/>
                <w:sz w:val="22"/>
              </w:rPr>
              <w:t>课时</w:t>
            </w:r>
            <w:r>
              <w:rPr>
                <w:rFonts w:ascii="宋体" w:hAnsi="宋体" w:cs="宋体" w:hint="eastAsia"/>
                <w:color w:val="404040"/>
                <w:kern w:val="0"/>
                <w:sz w:val="22"/>
              </w:rPr>
              <w:t>/</w:t>
            </w:r>
            <w:r>
              <w:rPr>
                <w:rFonts w:ascii="宋体" w:hAnsi="宋体" w:cs="宋体"/>
                <w:color w:val="404040"/>
                <w:kern w:val="0"/>
                <w:sz w:val="22"/>
              </w:rPr>
              <w:t>4</w:t>
            </w:r>
            <w:r>
              <w:rPr>
                <w:rFonts w:ascii="宋体" w:hAnsi="宋体" w:cs="宋体" w:hint="eastAsia"/>
                <w:color w:val="404040"/>
                <w:kern w:val="0"/>
                <w:sz w:val="22"/>
              </w:rPr>
              <w:t>课时</w:t>
            </w:r>
          </w:p>
        </w:tc>
        <w:tc>
          <w:tcPr>
            <w:tcW w:w="715"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color w:val="404040"/>
                <w:kern w:val="0"/>
                <w:sz w:val="22"/>
              </w:rPr>
            </w:pPr>
            <w:r>
              <w:rPr>
                <w:rFonts w:ascii="宋体" w:hAnsi="宋体" w:cs="宋体"/>
                <w:color w:val="404040"/>
                <w:kern w:val="0"/>
                <w:sz w:val="22"/>
              </w:rPr>
              <w:t>26</w:t>
            </w:r>
            <w:r>
              <w:rPr>
                <w:rFonts w:ascii="宋体" w:hAnsi="宋体" w:cs="宋体" w:hint="eastAsia"/>
                <w:color w:val="404040"/>
                <w:kern w:val="0"/>
                <w:sz w:val="22"/>
              </w:rPr>
              <w:t>课时</w:t>
            </w:r>
            <w:r>
              <w:rPr>
                <w:rFonts w:ascii="宋体" w:hAnsi="宋体" w:cs="宋体" w:hint="eastAsia"/>
                <w:color w:val="404040"/>
                <w:kern w:val="0"/>
                <w:sz w:val="22"/>
              </w:rPr>
              <w:t>/</w:t>
            </w:r>
            <w:r>
              <w:rPr>
                <w:rFonts w:ascii="宋体" w:hAnsi="宋体" w:cs="宋体"/>
                <w:color w:val="404040"/>
                <w:kern w:val="0"/>
                <w:sz w:val="22"/>
              </w:rPr>
              <w:t>4</w:t>
            </w:r>
            <w:r>
              <w:rPr>
                <w:rFonts w:ascii="宋体" w:hAnsi="宋体" w:cs="宋体" w:hint="eastAsia"/>
                <w:color w:val="404040"/>
                <w:kern w:val="0"/>
                <w:sz w:val="22"/>
              </w:rPr>
              <w:t>课时</w:t>
            </w:r>
          </w:p>
        </w:tc>
        <w:tc>
          <w:tcPr>
            <w:tcW w:w="714" w:type="pct"/>
            <w:vAlign w:val="center"/>
          </w:tcPr>
          <w:p w:rsidR="006D406D" w:rsidRDefault="00D1131B">
            <w:pPr>
              <w:widowControl/>
              <w:spacing w:before="100" w:beforeAutospacing="1" w:after="100" w:afterAutospacing="1" w:line="520" w:lineRule="exact"/>
              <w:jc w:val="left"/>
              <w:rPr>
                <w:rFonts w:ascii="宋体" w:hAnsi="宋体" w:cs="宋体"/>
                <w:color w:val="404040"/>
                <w:kern w:val="0"/>
                <w:sz w:val="22"/>
              </w:rPr>
            </w:pPr>
            <w:r>
              <w:rPr>
                <w:rFonts w:ascii="宋体" w:hAnsi="宋体" w:cs="宋体" w:hint="eastAsia"/>
                <w:color w:val="404040"/>
                <w:kern w:val="0"/>
                <w:sz w:val="22"/>
              </w:rPr>
              <w:t>-</w:t>
            </w:r>
          </w:p>
        </w:tc>
        <w:tc>
          <w:tcPr>
            <w:tcW w:w="714" w:type="pct"/>
            <w:vAlign w:val="center"/>
          </w:tcPr>
          <w:p w:rsidR="006D406D" w:rsidRDefault="00D1131B">
            <w:pPr>
              <w:widowControl/>
              <w:spacing w:before="100" w:beforeAutospacing="1" w:after="100" w:afterAutospacing="1" w:line="520" w:lineRule="exact"/>
              <w:jc w:val="left"/>
              <w:rPr>
                <w:rFonts w:ascii="宋体" w:hAnsi="宋体" w:cs="宋体"/>
                <w:color w:val="404040"/>
                <w:kern w:val="0"/>
                <w:sz w:val="22"/>
              </w:rPr>
            </w:pPr>
            <w:r>
              <w:rPr>
                <w:rFonts w:ascii="宋体" w:hAnsi="宋体" w:cs="宋体" w:hint="eastAsia"/>
                <w:color w:val="404040"/>
                <w:kern w:val="0"/>
                <w:sz w:val="22"/>
              </w:rPr>
              <w:t>-</w:t>
            </w:r>
          </w:p>
        </w:tc>
        <w:tc>
          <w:tcPr>
            <w:tcW w:w="715"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color w:val="404040"/>
                <w:kern w:val="0"/>
                <w:sz w:val="22"/>
              </w:rPr>
            </w:pPr>
            <w:r>
              <w:rPr>
                <w:rFonts w:ascii="宋体" w:hAnsi="宋体" w:cs="宋体"/>
                <w:color w:val="404040"/>
                <w:kern w:val="0"/>
                <w:sz w:val="22"/>
              </w:rPr>
              <w:t>90</w:t>
            </w:r>
            <w:r>
              <w:rPr>
                <w:rFonts w:ascii="宋体" w:hAnsi="宋体" w:cs="宋体" w:hint="eastAsia"/>
                <w:color w:val="404040"/>
                <w:kern w:val="0"/>
                <w:sz w:val="22"/>
              </w:rPr>
              <w:t>课时</w:t>
            </w:r>
          </w:p>
        </w:tc>
      </w:tr>
      <w:tr w:rsidR="006D406D">
        <w:trPr>
          <w:trHeight w:val="812"/>
        </w:trPr>
        <w:tc>
          <w:tcPr>
            <w:tcW w:w="714"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color w:val="404040"/>
                <w:kern w:val="0"/>
                <w:sz w:val="22"/>
              </w:rPr>
            </w:pPr>
            <w:r>
              <w:rPr>
                <w:rFonts w:ascii="宋体" w:hAnsi="宋体" w:cs="宋体" w:hint="eastAsia"/>
                <w:color w:val="404040"/>
                <w:kern w:val="0"/>
                <w:sz w:val="22"/>
              </w:rPr>
              <w:t>高二下</w:t>
            </w:r>
          </w:p>
        </w:tc>
        <w:tc>
          <w:tcPr>
            <w:tcW w:w="714"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color w:val="404040"/>
                <w:kern w:val="0"/>
                <w:sz w:val="22"/>
              </w:rPr>
            </w:pPr>
            <w:r>
              <w:rPr>
                <w:rFonts w:ascii="宋体" w:hAnsi="宋体" w:cs="宋体"/>
                <w:color w:val="404040"/>
                <w:kern w:val="0"/>
                <w:sz w:val="22"/>
              </w:rPr>
              <w:t>26</w:t>
            </w:r>
            <w:r>
              <w:rPr>
                <w:rFonts w:ascii="宋体" w:hAnsi="宋体" w:cs="宋体" w:hint="eastAsia"/>
                <w:color w:val="404040"/>
                <w:kern w:val="0"/>
                <w:sz w:val="22"/>
              </w:rPr>
              <w:t>课时</w:t>
            </w:r>
            <w:r>
              <w:rPr>
                <w:rFonts w:ascii="宋体" w:hAnsi="宋体" w:cs="宋体" w:hint="eastAsia"/>
                <w:color w:val="404040"/>
                <w:kern w:val="0"/>
                <w:sz w:val="22"/>
              </w:rPr>
              <w:t>/</w:t>
            </w:r>
            <w:r>
              <w:rPr>
                <w:rFonts w:ascii="宋体" w:hAnsi="宋体" w:cs="宋体"/>
                <w:color w:val="404040"/>
                <w:kern w:val="0"/>
                <w:sz w:val="22"/>
              </w:rPr>
              <w:t>4</w:t>
            </w:r>
            <w:r>
              <w:rPr>
                <w:rFonts w:ascii="宋体" w:hAnsi="宋体" w:cs="宋体" w:hint="eastAsia"/>
                <w:color w:val="404040"/>
                <w:kern w:val="0"/>
                <w:sz w:val="22"/>
              </w:rPr>
              <w:t>课时</w:t>
            </w:r>
          </w:p>
        </w:tc>
        <w:tc>
          <w:tcPr>
            <w:tcW w:w="714"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color w:val="404040"/>
                <w:kern w:val="0"/>
                <w:sz w:val="22"/>
              </w:rPr>
            </w:pPr>
            <w:r>
              <w:rPr>
                <w:rFonts w:ascii="宋体" w:hAnsi="宋体" w:cs="宋体"/>
                <w:color w:val="404040"/>
                <w:kern w:val="0"/>
                <w:sz w:val="22"/>
              </w:rPr>
              <w:t>26</w:t>
            </w:r>
            <w:r>
              <w:rPr>
                <w:rFonts w:ascii="宋体" w:hAnsi="宋体" w:cs="宋体" w:hint="eastAsia"/>
                <w:color w:val="404040"/>
                <w:kern w:val="0"/>
                <w:sz w:val="22"/>
              </w:rPr>
              <w:t>课时</w:t>
            </w:r>
            <w:r>
              <w:rPr>
                <w:rFonts w:ascii="宋体" w:hAnsi="宋体" w:cs="宋体" w:hint="eastAsia"/>
                <w:color w:val="404040"/>
                <w:kern w:val="0"/>
                <w:sz w:val="22"/>
              </w:rPr>
              <w:t>/</w:t>
            </w:r>
            <w:r>
              <w:rPr>
                <w:rFonts w:ascii="宋体" w:hAnsi="宋体" w:cs="宋体"/>
                <w:color w:val="404040"/>
                <w:kern w:val="0"/>
                <w:sz w:val="22"/>
              </w:rPr>
              <w:t>4</w:t>
            </w:r>
            <w:r>
              <w:rPr>
                <w:rFonts w:ascii="宋体" w:hAnsi="宋体" w:cs="宋体" w:hint="eastAsia"/>
                <w:color w:val="404040"/>
                <w:kern w:val="0"/>
                <w:sz w:val="22"/>
              </w:rPr>
              <w:t>课时</w:t>
            </w:r>
          </w:p>
        </w:tc>
        <w:tc>
          <w:tcPr>
            <w:tcW w:w="715"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color w:val="404040"/>
                <w:kern w:val="0"/>
                <w:sz w:val="22"/>
              </w:rPr>
            </w:pPr>
            <w:r>
              <w:rPr>
                <w:rFonts w:ascii="宋体" w:hAnsi="宋体" w:cs="宋体"/>
                <w:color w:val="404040"/>
                <w:kern w:val="0"/>
                <w:sz w:val="22"/>
              </w:rPr>
              <w:t>26</w:t>
            </w:r>
            <w:r>
              <w:rPr>
                <w:rFonts w:ascii="宋体" w:hAnsi="宋体" w:cs="宋体" w:hint="eastAsia"/>
                <w:color w:val="404040"/>
                <w:kern w:val="0"/>
                <w:sz w:val="22"/>
              </w:rPr>
              <w:t>课时</w:t>
            </w:r>
            <w:r>
              <w:rPr>
                <w:rFonts w:ascii="宋体" w:hAnsi="宋体" w:cs="宋体" w:hint="eastAsia"/>
                <w:color w:val="404040"/>
                <w:kern w:val="0"/>
                <w:sz w:val="22"/>
              </w:rPr>
              <w:t>/</w:t>
            </w:r>
            <w:r>
              <w:rPr>
                <w:rFonts w:ascii="宋体" w:hAnsi="宋体" w:cs="宋体"/>
                <w:color w:val="404040"/>
                <w:kern w:val="0"/>
                <w:sz w:val="22"/>
              </w:rPr>
              <w:t>4</w:t>
            </w:r>
            <w:r>
              <w:rPr>
                <w:rFonts w:ascii="宋体" w:hAnsi="宋体" w:cs="宋体" w:hint="eastAsia"/>
                <w:color w:val="404040"/>
                <w:kern w:val="0"/>
                <w:sz w:val="22"/>
              </w:rPr>
              <w:t>课时</w:t>
            </w:r>
          </w:p>
        </w:tc>
        <w:tc>
          <w:tcPr>
            <w:tcW w:w="714" w:type="pct"/>
            <w:vAlign w:val="center"/>
          </w:tcPr>
          <w:p w:rsidR="006D406D" w:rsidRDefault="00D1131B">
            <w:pPr>
              <w:widowControl/>
              <w:spacing w:before="100" w:beforeAutospacing="1" w:after="100" w:afterAutospacing="1" w:line="520" w:lineRule="exact"/>
              <w:jc w:val="left"/>
              <w:rPr>
                <w:rFonts w:ascii="宋体" w:hAnsi="宋体" w:cs="宋体"/>
                <w:color w:val="404040"/>
                <w:kern w:val="0"/>
                <w:sz w:val="22"/>
              </w:rPr>
            </w:pPr>
            <w:r>
              <w:rPr>
                <w:rFonts w:ascii="宋体" w:hAnsi="宋体" w:cs="宋体" w:hint="eastAsia"/>
                <w:color w:val="404040"/>
                <w:kern w:val="0"/>
                <w:sz w:val="22"/>
              </w:rPr>
              <w:t>-</w:t>
            </w:r>
          </w:p>
        </w:tc>
        <w:tc>
          <w:tcPr>
            <w:tcW w:w="714" w:type="pct"/>
            <w:vAlign w:val="center"/>
          </w:tcPr>
          <w:p w:rsidR="006D406D" w:rsidRDefault="00D1131B">
            <w:pPr>
              <w:widowControl/>
              <w:spacing w:before="100" w:beforeAutospacing="1" w:after="100" w:afterAutospacing="1" w:line="520" w:lineRule="exact"/>
              <w:jc w:val="left"/>
              <w:rPr>
                <w:rFonts w:ascii="宋体" w:hAnsi="宋体" w:cs="宋体"/>
                <w:color w:val="404040"/>
                <w:kern w:val="0"/>
                <w:sz w:val="22"/>
              </w:rPr>
            </w:pPr>
            <w:r>
              <w:rPr>
                <w:rFonts w:ascii="宋体" w:hAnsi="宋体" w:cs="宋体" w:hint="eastAsia"/>
                <w:color w:val="404040"/>
                <w:kern w:val="0"/>
                <w:sz w:val="22"/>
              </w:rPr>
              <w:t>-</w:t>
            </w:r>
          </w:p>
        </w:tc>
        <w:tc>
          <w:tcPr>
            <w:tcW w:w="715"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color w:val="404040"/>
                <w:kern w:val="0"/>
                <w:sz w:val="22"/>
              </w:rPr>
            </w:pPr>
            <w:r>
              <w:rPr>
                <w:rFonts w:ascii="宋体" w:hAnsi="宋体" w:cs="宋体"/>
                <w:color w:val="404040"/>
                <w:kern w:val="0"/>
                <w:sz w:val="22"/>
              </w:rPr>
              <w:t>90</w:t>
            </w:r>
            <w:r>
              <w:rPr>
                <w:rFonts w:ascii="宋体" w:hAnsi="宋体" w:cs="宋体" w:hint="eastAsia"/>
                <w:color w:val="404040"/>
                <w:kern w:val="0"/>
                <w:sz w:val="22"/>
              </w:rPr>
              <w:t>课时</w:t>
            </w:r>
          </w:p>
        </w:tc>
      </w:tr>
      <w:tr w:rsidR="006D406D">
        <w:trPr>
          <w:trHeight w:val="922"/>
        </w:trPr>
        <w:tc>
          <w:tcPr>
            <w:tcW w:w="714"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color w:val="404040"/>
                <w:kern w:val="0"/>
                <w:sz w:val="22"/>
              </w:rPr>
            </w:pPr>
            <w:r>
              <w:rPr>
                <w:rFonts w:ascii="宋体" w:hAnsi="宋体" w:cs="宋体" w:hint="eastAsia"/>
                <w:color w:val="404040"/>
                <w:kern w:val="0"/>
                <w:sz w:val="22"/>
              </w:rPr>
              <w:t>高三上</w:t>
            </w:r>
          </w:p>
        </w:tc>
        <w:tc>
          <w:tcPr>
            <w:tcW w:w="714"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color w:val="404040"/>
                <w:kern w:val="0"/>
                <w:sz w:val="22"/>
              </w:rPr>
            </w:pPr>
            <w:r>
              <w:rPr>
                <w:rFonts w:ascii="宋体" w:hAnsi="宋体" w:cs="宋体"/>
                <w:color w:val="404040"/>
                <w:kern w:val="0"/>
                <w:sz w:val="22"/>
              </w:rPr>
              <w:t>26</w:t>
            </w:r>
            <w:r>
              <w:rPr>
                <w:rFonts w:ascii="宋体" w:hAnsi="宋体" w:cs="宋体" w:hint="eastAsia"/>
                <w:color w:val="404040"/>
                <w:kern w:val="0"/>
                <w:sz w:val="22"/>
              </w:rPr>
              <w:t>课时</w:t>
            </w:r>
            <w:r>
              <w:rPr>
                <w:rFonts w:ascii="宋体" w:hAnsi="宋体" w:cs="宋体" w:hint="eastAsia"/>
                <w:color w:val="404040"/>
                <w:kern w:val="0"/>
                <w:sz w:val="22"/>
              </w:rPr>
              <w:t>/</w:t>
            </w:r>
            <w:r>
              <w:rPr>
                <w:rFonts w:ascii="宋体" w:hAnsi="宋体" w:cs="宋体"/>
                <w:color w:val="404040"/>
                <w:kern w:val="0"/>
                <w:sz w:val="22"/>
              </w:rPr>
              <w:t>4</w:t>
            </w:r>
            <w:r>
              <w:rPr>
                <w:rFonts w:ascii="宋体" w:hAnsi="宋体" w:cs="宋体" w:hint="eastAsia"/>
                <w:color w:val="404040"/>
                <w:kern w:val="0"/>
                <w:sz w:val="22"/>
              </w:rPr>
              <w:t>课时</w:t>
            </w:r>
          </w:p>
        </w:tc>
        <w:tc>
          <w:tcPr>
            <w:tcW w:w="714" w:type="pct"/>
            <w:shd w:val="clear" w:color="auto" w:fill="auto"/>
          </w:tcPr>
          <w:p w:rsidR="006D406D" w:rsidRDefault="00D1131B">
            <w:pPr>
              <w:spacing w:line="520" w:lineRule="exact"/>
              <w:ind w:left="0" w:firstLine="0"/>
              <w:jc w:val="left"/>
              <w:rPr>
                <w:sz w:val="22"/>
              </w:rPr>
            </w:pPr>
            <w:r>
              <w:rPr>
                <w:rFonts w:hint="eastAsia"/>
                <w:sz w:val="22"/>
              </w:rPr>
              <w:t>2</w:t>
            </w:r>
            <w:r>
              <w:rPr>
                <w:sz w:val="22"/>
              </w:rPr>
              <w:t>6</w:t>
            </w:r>
            <w:r>
              <w:rPr>
                <w:rFonts w:hint="eastAsia"/>
                <w:sz w:val="22"/>
              </w:rPr>
              <w:t>课时</w:t>
            </w:r>
            <w:r>
              <w:rPr>
                <w:rFonts w:hint="eastAsia"/>
                <w:sz w:val="22"/>
              </w:rPr>
              <w:t>/</w:t>
            </w:r>
            <w:r>
              <w:rPr>
                <w:sz w:val="22"/>
              </w:rPr>
              <w:t>4</w:t>
            </w:r>
          </w:p>
          <w:p w:rsidR="006D406D" w:rsidRDefault="00D1131B">
            <w:pPr>
              <w:spacing w:line="520" w:lineRule="exact"/>
              <w:jc w:val="left"/>
              <w:rPr>
                <w:rFonts w:ascii="宋体" w:hAnsi="宋体" w:cs="宋体"/>
                <w:color w:val="404040"/>
                <w:kern w:val="0"/>
              </w:rPr>
            </w:pPr>
            <w:r>
              <w:rPr>
                <w:rFonts w:hint="eastAsia"/>
                <w:sz w:val="22"/>
              </w:rPr>
              <w:t>课时</w:t>
            </w:r>
          </w:p>
        </w:tc>
        <w:tc>
          <w:tcPr>
            <w:tcW w:w="715"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color w:val="404040"/>
                <w:kern w:val="0"/>
                <w:sz w:val="22"/>
              </w:rPr>
            </w:pPr>
            <w:r>
              <w:rPr>
                <w:rFonts w:ascii="宋体" w:hAnsi="宋体" w:cs="宋体"/>
                <w:color w:val="404040"/>
                <w:kern w:val="0"/>
                <w:sz w:val="22"/>
              </w:rPr>
              <w:t>26</w:t>
            </w:r>
            <w:r>
              <w:rPr>
                <w:rFonts w:ascii="宋体" w:hAnsi="宋体" w:cs="宋体" w:hint="eastAsia"/>
                <w:color w:val="404040"/>
                <w:kern w:val="0"/>
                <w:sz w:val="22"/>
              </w:rPr>
              <w:t>课时</w:t>
            </w:r>
            <w:r>
              <w:rPr>
                <w:rFonts w:ascii="宋体" w:hAnsi="宋体" w:cs="宋体" w:hint="eastAsia"/>
                <w:color w:val="404040"/>
                <w:kern w:val="0"/>
                <w:sz w:val="22"/>
              </w:rPr>
              <w:t>/</w:t>
            </w:r>
            <w:r>
              <w:rPr>
                <w:rFonts w:ascii="宋体" w:hAnsi="宋体" w:cs="宋体"/>
                <w:color w:val="404040"/>
                <w:kern w:val="0"/>
                <w:sz w:val="22"/>
              </w:rPr>
              <w:t>4</w:t>
            </w:r>
            <w:r>
              <w:rPr>
                <w:rFonts w:ascii="宋体" w:hAnsi="宋体" w:cs="宋体" w:hint="eastAsia"/>
                <w:color w:val="404040"/>
                <w:kern w:val="0"/>
                <w:sz w:val="22"/>
              </w:rPr>
              <w:t>课时</w:t>
            </w:r>
          </w:p>
        </w:tc>
        <w:tc>
          <w:tcPr>
            <w:tcW w:w="714" w:type="pct"/>
          </w:tcPr>
          <w:p w:rsidR="006D406D" w:rsidRDefault="00D1131B">
            <w:pPr>
              <w:widowControl/>
              <w:spacing w:before="100" w:beforeAutospacing="1" w:after="100" w:afterAutospacing="1" w:line="520" w:lineRule="exact"/>
              <w:ind w:left="0" w:firstLine="0"/>
              <w:jc w:val="center"/>
              <w:rPr>
                <w:rFonts w:ascii="宋体" w:hAnsi="宋体" w:cs="宋体"/>
                <w:color w:val="404040"/>
                <w:kern w:val="0"/>
                <w:sz w:val="22"/>
              </w:rPr>
            </w:pPr>
            <w:r>
              <w:rPr>
                <w:rFonts w:ascii="宋体" w:hAnsi="宋体" w:cs="宋体"/>
                <w:color w:val="404040"/>
                <w:kern w:val="0"/>
                <w:sz w:val="22"/>
              </w:rPr>
              <w:t>26</w:t>
            </w:r>
            <w:r>
              <w:rPr>
                <w:rFonts w:ascii="宋体" w:hAnsi="宋体" w:cs="宋体" w:hint="eastAsia"/>
                <w:color w:val="404040"/>
                <w:kern w:val="0"/>
                <w:sz w:val="22"/>
              </w:rPr>
              <w:t>课时</w:t>
            </w:r>
            <w:r>
              <w:rPr>
                <w:rFonts w:ascii="宋体" w:hAnsi="宋体" w:cs="宋体" w:hint="eastAsia"/>
                <w:color w:val="404040"/>
                <w:kern w:val="0"/>
                <w:sz w:val="22"/>
              </w:rPr>
              <w:t>/</w:t>
            </w:r>
            <w:r>
              <w:rPr>
                <w:rFonts w:ascii="宋体" w:hAnsi="宋体" w:cs="宋体"/>
                <w:color w:val="404040"/>
                <w:kern w:val="0"/>
                <w:sz w:val="22"/>
              </w:rPr>
              <w:t>4</w:t>
            </w:r>
            <w:r>
              <w:rPr>
                <w:rFonts w:ascii="宋体" w:hAnsi="宋体" w:cs="宋体" w:hint="eastAsia"/>
                <w:color w:val="404040"/>
                <w:kern w:val="0"/>
                <w:sz w:val="22"/>
              </w:rPr>
              <w:t>课时</w:t>
            </w:r>
          </w:p>
        </w:tc>
        <w:tc>
          <w:tcPr>
            <w:tcW w:w="714" w:type="pct"/>
          </w:tcPr>
          <w:p w:rsidR="006D406D" w:rsidRDefault="00D1131B">
            <w:pPr>
              <w:widowControl/>
              <w:spacing w:before="100" w:beforeAutospacing="1" w:after="100" w:afterAutospacing="1" w:line="520" w:lineRule="exact"/>
              <w:ind w:left="0" w:firstLine="0"/>
              <w:jc w:val="center"/>
              <w:rPr>
                <w:rFonts w:ascii="宋体" w:hAnsi="宋体" w:cs="宋体"/>
                <w:color w:val="404040"/>
                <w:kern w:val="0"/>
                <w:sz w:val="22"/>
              </w:rPr>
            </w:pPr>
            <w:r>
              <w:rPr>
                <w:rFonts w:ascii="宋体" w:hAnsi="宋体" w:cs="宋体"/>
                <w:color w:val="404040"/>
                <w:kern w:val="0"/>
                <w:sz w:val="22"/>
              </w:rPr>
              <w:t>26</w:t>
            </w:r>
            <w:r>
              <w:rPr>
                <w:rFonts w:ascii="宋体" w:hAnsi="宋体" w:cs="宋体" w:hint="eastAsia"/>
                <w:color w:val="404040"/>
                <w:kern w:val="0"/>
                <w:sz w:val="22"/>
              </w:rPr>
              <w:t>课时</w:t>
            </w:r>
            <w:r>
              <w:rPr>
                <w:rFonts w:ascii="宋体" w:hAnsi="宋体" w:cs="宋体" w:hint="eastAsia"/>
                <w:color w:val="404040"/>
                <w:kern w:val="0"/>
                <w:sz w:val="22"/>
              </w:rPr>
              <w:t>/</w:t>
            </w:r>
            <w:r>
              <w:rPr>
                <w:rFonts w:ascii="宋体" w:hAnsi="宋体" w:cs="宋体"/>
                <w:color w:val="404040"/>
                <w:kern w:val="0"/>
                <w:sz w:val="22"/>
              </w:rPr>
              <w:t>4</w:t>
            </w:r>
            <w:r>
              <w:rPr>
                <w:rFonts w:ascii="宋体" w:hAnsi="宋体" w:cs="宋体" w:hint="eastAsia"/>
                <w:color w:val="404040"/>
                <w:kern w:val="0"/>
                <w:sz w:val="22"/>
              </w:rPr>
              <w:t>课时</w:t>
            </w:r>
          </w:p>
        </w:tc>
        <w:tc>
          <w:tcPr>
            <w:tcW w:w="715"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color w:val="404040"/>
                <w:kern w:val="0"/>
                <w:sz w:val="22"/>
              </w:rPr>
            </w:pPr>
            <w:r>
              <w:rPr>
                <w:rFonts w:ascii="宋体" w:hAnsi="宋体" w:cs="宋体"/>
                <w:color w:val="404040"/>
                <w:kern w:val="0"/>
                <w:sz w:val="22"/>
              </w:rPr>
              <w:t>150</w:t>
            </w:r>
            <w:r>
              <w:rPr>
                <w:rFonts w:ascii="宋体" w:hAnsi="宋体" w:cs="宋体" w:hint="eastAsia"/>
                <w:color w:val="404040"/>
                <w:kern w:val="0"/>
                <w:sz w:val="22"/>
              </w:rPr>
              <w:t>课时</w:t>
            </w:r>
          </w:p>
        </w:tc>
      </w:tr>
      <w:tr w:rsidR="006D406D">
        <w:trPr>
          <w:trHeight w:val="589"/>
        </w:trPr>
        <w:tc>
          <w:tcPr>
            <w:tcW w:w="714"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color w:val="404040"/>
                <w:kern w:val="0"/>
                <w:sz w:val="22"/>
              </w:rPr>
            </w:pPr>
            <w:r>
              <w:rPr>
                <w:rFonts w:ascii="宋体" w:hAnsi="宋体" w:cs="宋体" w:hint="eastAsia"/>
                <w:color w:val="404040"/>
                <w:kern w:val="0"/>
                <w:sz w:val="22"/>
              </w:rPr>
              <w:t>高三下</w:t>
            </w:r>
          </w:p>
        </w:tc>
        <w:tc>
          <w:tcPr>
            <w:tcW w:w="714"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color w:val="404040"/>
                <w:kern w:val="0"/>
                <w:sz w:val="22"/>
              </w:rPr>
            </w:pPr>
            <w:r>
              <w:rPr>
                <w:rFonts w:ascii="宋体" w:hAnsi="宋体" w:cs="宋体"/>
                <w:color w:val="404040"/>
                <w:kern w:val="0"/>
                <w:sz w:val="22"/>
              </w:rPr>
              <w:t>26</w:t>
            </w:r>
            <w:r>
              <w:rPr>
                <w:rFonts w:ascii="宋体" w:hAnsi="宋体" w:cs="宋体" w:hint="eastAsia"/>
                <w:color w:val="404040"/>
                <w:kern w:val="0"/>
                <w:sz w:val="22"/>
              </w:rPr>
              <w:t>课时</w:t>
            </w:r>
            <w:r>
              <w:rPr>
                <w:rFonts w:ascii="宋体" w:hAnsi="宋体" w:cs="宋体" w:hint="eastAsia"/>
                <w:color w:val="404040"/>
                <w:kern w:val="0"/>
                <w:sz w:val="22"/>
              </w:rPr>
              <w:t>/</w:t>
            </w:r>
            <w:r>
              <w:rPr>
                <w:rFonts w:ascii="宋体" w:hAnsi="宋体" w:cs="宋体"/>
                <w:color w:val="404040"/>
                <w:kern w:val="0"/>
                <w:sz w:val="22"/>
              </w:rPr>
              <w:t>4</w:t>
            </w:r>
            <w:r>
              <w:rPr>
                <w:rFonts w:ascii="宋体" w:hAnsi="宋体" w:cs="宋体" w:hint="eastAsia"/>
                <w:color w:val="404040"/>
                <w:kern w:val="0"/>
                <w:sz w:val="22"/>
              </w:rPr>
              <w:t>课时</w:t>
            </w:r>
          </w:p>
        </w:tc>
        <w:tc>
          <w:tcPr>
            <w:tcW w:w="714"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color w:val="404040"/>
                <w:kern w:val="0"/>
                <w:sz w:val="22"/>
              </w:rPr>
            </w:pPr>
            <w:r>
              <w:rPr>
                <w:rFonts w:ascii="宋体" w:hAnsi="宋体" w:cs="宋体"/>
                <w:color w:val="404040"/>
                <w:kern w:val="0"/>
                <w:sz w:val="22"/>
              </w:rPr>
              <w:t>26</w:t>
            </w:r>
            <w:r>
              <w:rPr>
                <w:rFonts w:ascii="宋体" w:hAnsi="宋体" w:cs="宋体" w:hint="eastAsia"/>
                <w:color w:val="404040"/>
                <w:kern w:val="0"/>
                <w:sz w:val="22"/>
              </w:rPr>
              <w:t>课时</w:t>
            </w:r>
            <w:r>
              <w:rPr>
                <w:rFonts w:ascii="宋体" w:hAnsi="宋体" w:cs="宋体" w:hint="eastAsia"/>
                <w:color w:val="404040"/>
                <w:kern w:val="0"/>
                <w:sz w:val="22"/>
              </w:rPr>
              <w:t>/</w:t>
            </w:r>
            <w:r>
              <w:rPr>
                <w:rFonts w:ascii="宋体" w:hAnsi="宋体" w:cs="宋体"/>
                <w:color w:val="404040"/>
                <w:kern w:val="0"/>
                <w:sz w:val="22"/>
              </w:rPr>
              <w:t>4</w:t>
            </w:r>
            <w:r>
              <w:rPr>
                <w:rFonts w:ascii="宋体" w:hAnsi="宋体" w:cs="宋体" w:hint="eastAsia"/>
                <w:color w:val="404040"/>
                <w:kern w:val="0"/>
                <w:sz w:val="22"/>
              </w:rPr>
              <w:t>课时</w:t>
            </w:r>
          </w:p>
        </w:tc>
        <w:tc>
          <w:tcPr>
            <w:tcW w:w="715"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color w:val="404040"/>
                <w:kern w:val="0"/>
                <w:sz w:val="22"/>
              </w:rPr>
            </w:pPr>
            <w:r>
              <w:rPr>
                <w:rFonts w:ascii="宋体" w:hAnsi="宋体" w:cs="宋体"/>
                <w:color w:val="404040"/>
                <w:kern w:val="0"/>
                <w:sz w:val="22"/>
              </w:rPr>
              <w:t>26</w:t>
            </w:r>
            <w:r>
              <w:rPr>
                <w:rFonts w:ascii="宋体" w:hAnsi="宋体" w:cs="宋体" w:hint="eastAsia"/>
                <w:color w:val="404040"/>
                <w:kern w:val="0"/>
                <w:sz w:val="22"/>
              </w:rPr>
              <w:t>课时</w:t>
            </w:r>
            <w:r>
              <w:rPr>
                <w:rFonts w:ascii="宋体" w:hAnsi="宋体" w:cs="宋体" w:hint="eastAsia"/>
                <w:color w:val="404040"/>
                <w:kern w:val="0"/>
                <w:sz w:val="22"/>
              </w:rPr>
              <w:t>/</w:t>
            </w:r>
            <w:r>
              <w:rPr>
                <w:rFonts w:ascii="宋体" w:hAnsi="宋体" w:cs="宋体"/>
                <w:color w:val="404040"/>
                <w:kern w:val="0"/>
                <w:sz w:val="22"/>
              </w:rPr>
              <w:t>4</w:t>
            </w:r>
            <w:r>
              <w:rPr>
                <w:rFonts w:ascii="宋体" w:hAnsi="宋体" w:cs="宋体" w:hint="eastAsia"/>
                <w:color w:val="404040"/>
                <w:kern w:val="0"/>
                <w:sz w:val="22"/>
              </w:rPr>
              <w:t>课时</w:t>
            </w:r>
          </w:p>
        </w:tc>
        <w:tc>
          <w:tcPr>
            <w:tcW w:w="714" w:type="pct"/>
          </w:tcPr>
          <w:p w:rsidR="006D406D" w:rsidRDefault="00D1131B">
            <w:pPr>
              <w:widowControl/>
              <w:spacing w:before="100" w:beforeAutospacing="1" w:after="100" w:afterAutospacing="1" w:line="520" w:lineRule="exact"/>
              <w:ind w:left="0" w:firstLine="0"/>
              <w:jc w:val="center"/>
              <w:rPr>
                <w:rFonts w:ascii="宋体" w:hAnsi="宋体" w:cs="宋体"/>
                <w:color w:val="404040"/>
                <w:kern w:val="0"/>
                <w:sz w:val="22"/>
              </w:rPr>
            </w:pPr>
            <w:r>
              <w:rPr>
                <w:rFonts w:ascii="宋体" w:hAnsi="宋体" w:cs="宋体"/>
                <w:color w:val="404040"/>
                <w:kern w:val="0"/>
                <w:sz w:val="22"/>
              </w:rPr>
              <w:t>26</w:t>
            </w:r>
            <w:r>
              <w:rPr>
                <w:rFonts w:ascii="宋体" w:hAnsi="宋体" w:cs="宋体" w:hint="eastAsia"/>
                <w:color w:val="404040"/>
                <w:kern w:val="0"/>
                <w:sz w:val="22"/>
              </w:rPr>
              <w:t>课时</w:t>
            </w:r>
            <w:r>
              <w:rPr>
                <w:rFonts w:ascii="宋体" w:hAnsi="宋体" w:cs="宋体" w:hint="eastAsia"/>
                <w:color w:val="404040"/>
                <w:kern w:val="0"/>
                <w:sz w:val="22"/>
              </w:rPr>
              <w:t>/</w:t>
            </w:r>
            <w:r>
              <w:rPr>
                <w:rFonts w:ascii="宋体" w:hAnsi="宋体" w:cs="宋体"/>
                <w:color w:val="404040"/>
                <w:kern w:val="0"/>
                <w:sz w:val="22"/>
              </w:rPr>
              <w:t>4</w:t>
            </w:r>
            <w:r>
              <w:rPr>
                <w:rFonts w:ascii="宋体" w:hAnsi="宋体" w:cs="宋体" w:hint="eastAsia"/>
                <w:color w:val="404040"/>
                <w:kern w:val="0"/>
                <w:sz w:val="22"/>
              </w:rPr>
              <w:t>课时</w:t>
            </w:r>
          </w:p>
        </w:tc>
        <w:tc>
          <w:tcPr>
            <w:tcW w:w="714" w:type="pct"/>
          </w:tcPr>
          <w:p w:rsidR="006D406D" w:rsidRDefault="00D1131B">
            <w:pPr>
              <w:widowControl/>
              <w:spacing w:before="100" w:beforeAutospacing="1" w:after="100" w:afterAutospacing="1" w:line="520" w:lineRule="exact"/>
              <w:ind w:left="0" w:firstLine="0"/>
              <w:jc w:val="center"/>
              <w:rPr>
                <w:rFonts w:ascii="宋体" w:hAnsi="宋体" w:cs="宋体"/>
                <w:color w:val="404040"/>
                <w:kern w:val="0"/>
                <w:sz w:val="22"/>
              </w:rPr>
            </w:pPr>
            <w:r>
              <w:rPr>
                <w:rFonts w:ascii="宋体" w:hAnsi="宋体" w:cs="宋体"/>
                <w:color w:val="404040"/>
                <w:kern w:val="0"/>
                <w:sz w:val="22"/>
              </w:rPr>
              <w:t>26</w:t>
            </w:r>
            <w:r>
              <w:rPr>
                <w:rFonts w:ascii="宋体" w:hAnsi="宋体" w:cs="宋体" w:hint="eastAsia"/>
                <w:color w:val="404040"/>
                <w:kern w:val="0"/>
                <w:sz w:val="22"/>
              </w:rPr>
              <w:t>课时</w:t>
            </w:r>
            <w:r>
              <w:rPr>
                <w:rFonts w:ascii="宋体" w:hAnsi="宋体" w:cs="宋体" w:hint="eastAsia"/>
                <w:color w:val="404040"/>
                <w:kern w:val="0"/>
                <w:sz w:val="22"/>
              </w:rPr>
              <w:t>/</w:t>
            </w:r>
            <w:r>
              <w:rPr>
                <w:rFonts w:ascii="宋体" w:hAnsi="宋体" w:cs="宋体"/>
                <w:color w:val="404040"/>
                <w:kern w:val="0"/>
                <w:sz w:val="22"/>
              </w:rPr>
              <w:t>4</w:t>
            </w:r>
            <w:r>
              <w:rPr>
                <w:rFonts w:ascii="宋体" w:hAnsi="宋体" w:cs="宋体" w:hint="eastAsia"/>
                <w:color w:val="404040"/>
                <w:kern w:val="0"/>
                <w:sz w:val="22"/>
              </w:rPr>
              <w:t>课时</w:t>
            </w:r>
          </w:p>
        </w:tc>
        <w:tc>
          <w:tcPr>
            <w:tcW w:w="715" w:type="pct"/>
            <w:shd w:val="clear" w:color="auto" w:fill="auto"/>
          </w:tcPr>
          <w:p w:rsidR="006D406D" w:rsidRDefault="00D1131B">
            <w:pPr>
              <w:widowControl/>
              <w:spacing w:before="100" w:beforeAutospacing="1" w:after="100" w:afterAutospacing="1" w:line="520" w:lineRule="exact"/>
              <w:ind w:left="0" w:firstLine="0"/>
              <w:jc w:val="center"/>
              <w:rPr>
                <w:rFonts w:ascii="宋体" w:hAnsi="宋体" w:cs="宋体"/>
                <w:color w:val="404040"/>
                <w:kern w:val="0"/>
                <w:sz w:val="22"/>
              </w:rPr>
            </w:pPr>
            <w:r>
              <w:rPr>
                <w:rFonts w:ascii="宋体" w:hAnsi="宋体" w:cs="宋体"/>
                <w:color w:val="404040"/>
                <w:kern w:val="0"/>
                <w:sz w:val="22"/>
              </w:rPr>
              <w:t>150</w:t>
            </w:r>
            <w:r>
              <w:rPr>
                <w:rFonts w:ascii="宋体" w:hAnsi="宋体" w:cs="宋体" w:hint="eastAsia"/>
                <w:color w:val="404040"/>
                <w:kern w:val="0"/>
                <w:sz w:val="22"/>
              </w:rPr>
              <w:t>课时</w:t>
            </w:r>
          </w:p>
        </w:tc>
      </w:tr>
    </w:tbl>
    <w:p w:rsidR="006D406D" w:rsidRDefault="00D1131B">
      <w:pPr>
        <w:pStyle w:val="af"/>
        <w:keepNext/>
        <w:keepLines/>
        <w:spacing w:line="520" w:lineRule="exact"/>
        <w:ind w:left="0" w:firstLine="643"/>
        <w:outlineLvl w:val="1"/>
        <w:rPr>
          <w:rFonts w:ascii="仿宋_GB2312" w:hAnsi="仿宋_GB2312" w:cs="仿宋_GB2312"/>
          <w:b/>
          <w:bCs/>
          <w:szCs w:val="30"/>
        </w:rPr>
      </w:pPr>
      <w:bookmarkStart w:id="97" w:name="_Toc77584437"/>
      <w:r>
        <w:rPr>
          <w:rFonts w:ascii="仿宋_GB2312" w:hAnsi="仿宋_GB2312" w:cs="仿宋_GB2312" w:hint="eastAsia"/>
          <w:b/>
          <w:bCs/>
          <w:szCs w:val="30"/>
        </w:rPr>
        <w:lastRenderedPageBreak/>
        <w:t>4.</w:t>
      </w:r>
      <w:r>
        <w:rPr>
          <w:rFonts w:ascii="仿宋_GB2312" w:hAnsi="仿宋_GB2312" w:cs="仿宋_GB2312" w:hint="eastAsia"/>
          <w:b/>
          <w:bCs/>
          <w:szCs w:val="30"/>
        </w:rPr>
        <w:t>高考备考专题辅导（仅高三阶段）</w:t>
      </w:r>
      <w:bookmarkEnd w:id="97"/>
    </w:p>
    <w:p w:rsidR="006D406D" w:rsidRDefault="00D1131B">
      <w:pPr>
        <w:spacing w:line="520" w:lineRule="exact"/>
        <w:ind w:firstLine="560"/>
        <w:rPr>
          <w:rFonts w:ascii="仿宋_GB2312" w:hAnsi="仿宋_GB2312" w:cs="仿宋_GB2312"/>
          <w:szCs w:val="32"/>
          <w:lang w:eastAsia="zh-TW"/>
        </w:rPr>
      </w:pPr>
      <w:r>
        <w:rPr>
          <w:rFonts w:ascii="仿宋_GB2312" w:hAnsi="仿宋_GB2312" w:cs="仿宋_GB2312" w:hint="eastAsia"/>
          <w:szCs w:val="32"/>
          <w:lang w:eastAsia="zh-TW"/>
        </w:rPr>
        <w:t>为及时把握高考变化新动向，进一步提升</w:t>
      </w:r>
      <w:r>
        <w:rPr>
          <w:rFonts w:ascii="仿宋_GB2312" w:hAnsi="仿宋_GB2312" w:cs="仿宋_GB2312" w:hint="eastAsia"/>
          <w:szCs w:val="32"/>
        </w:rPr>
        <w:t>学校</w:t>
      </w:r>
      <w:r>
        <w:rPr>
          <w:rFonts w:ascii="仿宋_GB2312" w:hAnsi="仿宋_GB2312" w:cs="仿宋_GB2312" w:hint="eastAsia"/>
          <w:szCs w:val="32"/>
          <w:lang w:eastAsia="zh-TW"/>
        </w:rPr>
        <w:t>教学质量</w:t>
      </w:r>
      <w:r>
        <w:rPr>
          <w:rFonts w:ascii="仿宋_GB2312" w:hAnsi="仿宋_GB2312" w:cs="仿宋_GB2312" w:hint="eastAsia"/>
          <w:szCs w:val="32"/>
        </w:rPr>
        <w:t>和学生成绩</w:t>
      </w:r>
      <w:r>
        <w:rPr>
          <w:rFonts w:ascii="仿宋_GB2312" w:hAnsi="仿宋_GB2312" w:cs="仿宋_GB2312" w:hint="eastAsia"/>
          <w:szCs w:val="32"/>
          <w:lang w:eastAsia="zh-TW"/>
        </w:rPr>
        <w:t>，充分借助慕华成志</w:t>
      </w:r>
      <w:r>
        <w:rPr>
          <w:rFonts w:ascii="仿宋_GB2312" w:hAnsi="仿宋_GB2312" w:cs="仿宋_GB2312" w:hint="eastAsia"/>
          <w:szCs w:val="32"/>
        </w:rPr>
        <w:t>的</w:t>
      </w:r>
      <w:r>
        <w:rPr>
          <w:rFonts w:ascii="仿宋_GB2312" w:hAnsi="仿宋_GB2312" w:cs="仿宋_GB2312" w:hint="eastAsia"/>
          <w:szCs w:val="32"/>
          <w:lang w:eastAsia="zh-TW"/>
        </w:rPr>
        <w:t>优势教育资源为</w:t>
      </w:r>
      <w:r>
        <w:rPr>
          <w:rFonts w:ascii="仿宋_GB2312" w:hAnsi="仿宋_GB2312" w:cs="仿宋_GB2312" w:hint="eastAsia"/>
          <w:szCs w:val="32"/>
        </w:rPr>
        <w:t>试点学校高三学子进行</w:t>
      </w:r>
      <w:r>
        <w:rPr>
          <w:rFonts w:ascii="仿宋_GB2312" w:hAnsi="仿宋_GB2312" w:cs="仿宋_GB2312" w:hint="eastAsia"/>
          <w:szCs w:val="32"/>
          <w:lang w:eastAsia="zh-TW"/>
        </w:rPr>
        <w:t>考前辅导把脉，</w:t>
      </w:r>
      <w:r>
        <w:rPr>
          <w:rFonts w:ascii="仿宋_GB2312" w:hAnsi="仿宋_GB2312" w:cs="仿宋_GB2312" w:hint="eastAsia"/>
          <w:szCs w:val="32"/>
        </w:rPr>
        <w:t>由慕华成志</w:t>
      </w:r>
      <w:r>
        <w:rPr>
          <w:rFonts w:ascii="仿宋_GB2312" w:hAnsi="仿宋_GB2312" w:cs="仿宋_GB2312" w:hint="eastAsia"/>
          <w:szCs w:val="32"/>
          <w:lang w:eastAsia="zh-TW"/>
        </w:rPr>
        <w:t>邀请清华大学</w:t>
      </w:r>
      <w:r>
        <w:rPr>
          <w:rFonts w:ascii="仿宋_GB2312" w:hAnsi="仿宋_GB2312" w:cs="仿宋_GB2312" w:hint="eastAsia"/>
          <w:szCs w:val="32"/>
        </w:rPr>
        <w:t>等名校的</w:t>
      </w:r>
      <w:r>
        <w:rPr>
          <w:rFonts w:ascii="仿宋_GB2312" w:hAnsi="仿宋_GB2312" w:cs="仿宋_GB2312" w:hint="eastAsia"/>
          <w:szCs w:val="32"/>
          <w:lang w:eastAsia="zh-TW"/>
        </w:rPr>
        <w:t>专家为</w:t>
      </w:r>
      <w:r>
        <w:rPr>
          <w:rFonts w:ascii="仿宋_GB2312" w:hAnsi="仿宋_GB2312" w:cs="仿宋_GB2312" w:hint="eastAsia"/>
          <w:szCs w:val="32"/>
        </w:rPr>
        <w:t>试点学校</w:t>
      </w:r>
      <w:r>
        <w:rPr>
          <w:rFonts w:ascii="仿宋_GB2312" w:hAnsi="仿宋_GB2312" w:cs="仿宋_GB2312" w:hint="eastAsia"/>
          <w:szCs w:val="32"/>
          <w:lang w:eastAsia="zh-TW"/>
        </w:rPr>
        <w:t>高三学子开展专题讲座，</w:t>
      </w:r>
      <w:r>
        <w:rPr>
          <w:rFonts w:ascii="仿宋_GB2312" w:hAnsi="仿宋_GB2312" w:cs="仿宋_GB2312" w:hint="eastAsia"/>
          <w:szCs w:val="32"/>
        </w:rPr>
        <w:t>针对</w:t>
      </w:r>
      <w:r>
        <w:rPr>
          <w:rFonts w:ascii="仿宋_GB2312" w:hAnsi="仿宋_GB2312" w:cs="仿宋_GB2312" w:hint="eastAsia"/>
          <w:szCs w:val="32"/>
          <w:lang w:eastAsia="zh-TW"/>
        </w:rPr>
        <w:t>学科命题方向剖析和备考策略指导、考前心态辅导和冲刺备考技巧分享</w:t>
      </w:r>
      <w:r>
        <w:rPr>
          <w:rFonts w:ascii="仿宋_GB2312" w:hAnsi="仿宋_GB2312" w:cs="仿宋_GB2312" w:hint="eastAsia"/>
          <w:szCs w:val="32"/>
        </w:rPr>
        <w:t>以及</w:t>
      </w:r>
      <w:r>
        <w:rPr>
          <w:rFonts w:ascii="仿宋_GB2312" w:hAnsi="仿宋_GB2312" w:cs="仿宋_GB2312" w:hint="eastAsia"/>
          <w:szCs w:val="32"/>
          <w:lang w:eastAsia="zh-TW"/>
        </w:rPr>
        <w:t>志愿填报指导三个方面</w:t>
      </w:r>
      <w:r>
        <w:rPr>
          <w:rFonts w:ascii="仿宋_GB2312" w:hAnsi="仿宋_GB2312" w:cs="仿宋_GB2312" w:hint="eastAsia"/>
          <w:szCs w:val="32"/>
        </w:rPr>
        <w:t>为师生答疑解惑。</w:t>
      </w:r>
    </w:p>
    <w:p w:rsidR="006D406D" w:rsidRDefault="00D1131B">
      <w:pPr>
        <w:pStyle w:val="10"/>
        <w:spacing w:line="520" w:lineRule="exact"/>
        <w:ind w:firstLineChars="200" w:firstLine="640"/>
        <w:jc w:val="both"/>
        <w:rPr>
          <w:rFonts w:ascii="黑体" w:hAnsi="黑体" w:cs="黑体"/>
          <w:szCs w:val="32"/>
        </w:rPr>
      </w:pPr>
      <w:bookmarkStart w:id="98" w:name="_Toc77584438"/>
      <w:r>
        <w:rPr>
          <w:rFonts w:ascii="黑体" w:hAnsi="黑体" w:cs="黑体" w:hint="eastAsia"/>
          <w:szCs w:val="32"/>
        </w:rPr>
        <w:t>三、</w:t>
      </w:r>
      <w:bookmarkStart w:id="99" w:name="_Hlk523406803"/>
      <w:bookmarkStart w:id="100" w:name="_Toc527725591"/>
      <w:bookmarkStart w:id="101" w:name="_Toc33704523"/>
      <w:r>
        <w:rPr>
          <w:rFonts w:ascii="黑体" w:hAnsi="黑体" w:cs="黑体" w:hint="eastAsia"/>
          <w:szCs w:val="32"/>
        </w:rPr>
        <w:t>项目落地</w:t>
      </w:r>
      <w:bookmarkEnd w:id="99"/>
      <w:r>
        <w:rPr>
          <w:rFonts w:ascii="黑体" w:hAnsi="黑体" w:cs="黑体" w:hint="eastAsia"/>
          <w:szCs w:val="32"/>
        </w:rPr>
        <w:t>建议及费用详情</w:t>
      </w:r>
      <w:bookmarkEnd w:id="89"/>
      <w:bookmarkEnd w:id="98"/>
      <w:bookmarkEnd w:id="100"/>
      <w:bookmarkEnd w:id="101"/>
    </w:p>
    <w:p w:rsidR="006D406D" w:rsidRDefault="00D1131B">
      <w:pPr>
        <w:spacing w:line="520" w:lineRule="exact"/>
        <w:ind w:firstLine="560"/>
        <w:rPr>
          <w:rFonts w:ascii="仿宋" w:eastAsia="仿宋" w:hAnsi="仿宋" w:cs="仿宋"/>
          <w:sz w:val="28"/>
          <w:szCs w:val="28"/>
          <w:lang w:eastAsia="zh-TW"/>
        </w:rPr>
      </w:pPr>
      <w:r>
        <w:rPr>
          <w:rFonts w:ascii="仿宋_GB2312" w:hAnsi="仿宋_GB2312" w:cs="仿宋_GB2312" w:hint="eastAsia"/>
          <w:szCs w:val="32"/>
          <w:lang w:eastAsia="zh-TW"/>
        </w:rPr>
        <w:t>根据河池市教育事业发展现状，慕华成志综合考虑河池市教育信息化建设情况与清华大学推进优质教育资源共享的目标，特提出以下</w:t>
      </w:r>
      <w:r>
        <w:rPr>
          <w:rFonts w:ascii="仿宋_GB2312" w:hAnsi="仿宋_GB2312" w:cs="仿宋_GB2312" w:hint="eastAsia"/>
          <w:szCs w:val="32"/>
        </w:rPr>
        <w:t>三年合作规划</w:t>
      </w:r>
      <w:r>
        <w:rPr>
          <w:rFonts w:ascii="仿宋_GB2312" w:hAnsi="仿宋_GB2312" w:cs="仿宋_GB2312" w:hint="eastAsia"/>
          <w:szCs w:val="32"/>
          <w:lang w:eastAsia="zh-TW"/>
        </w:rPr>
        <w:t>，以实现清华大学优质教育资源与河池市本地学校的深度融合</w:t>
      </w:r>
      <w:r>
        <w:rPr>
          <w:rFonts w:ascii="仿宋_GB2312" w:hAnsi="仿宋_GB2312" w:cs="仿宋_GB2312" w:hint="eastAsia"/>
          <w:szCs w:val="32"/>
        </w:rPr>
        <w:t>。</w:t>
      </w:r>
      <w:r>
        <w:rPr>
          <w:rFonts w:ascii="仿宋_GB2312" w:hAnsi="仿宋_GB2312" w:cs="仿宋_GB2312" w:hint="eastAsia"/>
          <w:szCs w:val="32"/>
          <w:lang w:eastAsia="zh-TW"/>
        </w:rPr>
        <w:t>具体落地规划建议及费用详情如下。</w:t>
      </w:r>
    </w:p>
    <w:p w:rsidR="006D406D" w:rsidRDefault="00D1131B">
      <w:pPr>
        <w:keepNext/>
        <w:keepLines/>
        <w:spacing w:line="520" w:lineRule="exact"/>
        <w:outlineLvl w:val="1"/>
        <w:rPr>
          <w:rFonts w:ascii="楷体" w:eastAsia="楷体" w:hAnsi="楷体" w:cs="楷体"/>
          <w:b/>
          <w:bCs/>
          <w:szCs w:val="30"/>
        </w:rPr>
      </w:pPr>
      <w:bookmarkStart w:id="102" w:name="_Toc44937963"/>
      <w:bookmarkStart w:id="103" w:name="_Toc74869283"/>
      <w:bookmarkStart w:id="104" w:name="_Toc77584439"/>
      <w:bookmarkStart w:id="105" w:name="_Toc33539758"/>
      <w:bookmarkStart w:id="106" w:name="_Toc511837114"/>
      <w:bookmarkStart w:id="107" w:name="_Toc14189"/>
      <w:bookmarkStart w:id="108" w:name="_Toc18160"/>
      <w:bookmarkStart w:id="109" w:name="_Toc48842619"/>
      <w:r>
        <w:rPr>
          <w:rFonts w:ascii="楷体" w:eastAsia="楷体" w:hAnsi="楷体" w:cs="楷体" w:hint="eastAsia"/>
          <w:b/>
          <w:bCs/>
          <w:szCs w:val="30"/>
        </w:rPr>
        <w:t>（</w:t>
      </w:r>
      <w:r>
        <w:rPr>
          <w:rFonts w:ascii="楷体_GB2312" w:eastAsia="楷体_GB2312" w:hAnsi="楷体_GB2312" w:cs="楷体_GB2312" w:hint="eastAsia"/>
          <w:b/>
          <w:bCs/>
          <w:szCs w:val="30"/>
        </w:rPr>
        <w:t>一）</w:t>
      </w:r>
      <w:bookmarkStart w:id="110" w:name="_Toc44937964"/>
      <w:bookmarkStart w:id="111" w:name="_Toc33704525"/>
      <w:bookmarkStart w:id="112" w:name="_Toc527725593"/>
      <w:bookmarkEnd w:id="102"/>
      <w:r>
        <w:rPr>
          <w:rFonts w:ascii="楷体_GB2312" w:eastAsia="楷体_GB2312" w:hAnsi="楷体_GB2312" w:cs="楷体_GB2312" w:hint="eastAsia"/>
          <w:b/>
          <w:bCs/>
          <w:szCs w:val="30"/>
        </w:rPr>
        <w:t>建设“清华附小成志教育实践基地</w:t>
      </w:r>
      <w:bookmarkEnd w:id="103"/>
      <w:bookmarkEnd w:id="104"/>
      <w:r>
        <w:rPr>
          <w:rFonts w:ascii="楷体_GB2312" w:eastAsia="楷体_GB2312" w:hAnsi="楷体_GB2312" w:cs="楷体_GB2312" w:hint="eastAsia"/>
          <w:b/>
          <w:bCs/>
          <w:szCs w:val="30"/>
        </w:rPr>
        <w:t>”</w:t>
      </w:r>
    </w:p>
    <w:p w:rsidR="006D406D" w:rsidRDefault="00D1131B">
      <w:pPr>
        <w:spacing w:line="520" w:lineRule="exact"/>
        <w:ind w:firstLine="560"/>
        <w:rPr>
          <w:rFonts w:ascii="仿宋_GB2312" w:hAnsi="仿宋_GB2312" w:cs="仿宋_GB2312"/>
          <w:color w:val="000000" w:themeColor="text1"/>
          <w:szCs w:val="32"/>
        </w:rPr>
      </w:pPr>
      <w:r>
        <w:rPr>
          <w:rFonts w:ascii="仿宋_GB2312" w:hAnsi="仿宋_GB2312" w:cs="仿宋_GB2312" w:hint="eastAsia"/>
          <w:color w:val="000000" w:themeColor="text1"/>
          <w:szCs w:val="32"/>
        </w:rPr>
        <w:t>慕华成志将在河池市选择本地小学作为项目合作校，打造“清华附小成志教育实践基地”。实践基地所需投入费用为</w:t>
      </w:r>
      <w:r>
        <w:rPr>
          <w:rFonts w:ascii="仿宋_GB2312" w:hAnsi="仿宋_GB2312" w:cs="仿宋_GB2312" w:hint="eastAsia"/>
          <w:szCs w:val="32"/>
        </w:rPr>
        <w:t>50</w:t>
      </w:r>
      <w:r>
        <w:rPr>
          <w:rFonts w:ascii="仿宋_GB2312" w:hAnsi="仿宋_GB2312" w:cs="仿宋_GB2312" w:hint="eastAsia"/>
          <w:szCs w:val="32"/>
        </w:rPr>
        <w:t>万</w:t>
      </w:r>
      <w:r>
        <w:rPr>
          <w:rFonts w:ascii="仿宋_GB2312" w:hAnsi="仿宋_GB2312" w:cs="仿宋_GB2312" w:hint="eastAsia"/>
          <w:szCs w:val="32"/>
        </w:rPr>
        <w:t>/</w:t>
      </w:r>
      <w:r>
        <w:rPr>
          <w:rFonts w:ascii="仿宋_GB2312" w:hAnsi="仿宋_GB2312" w:cs="仿宋_GB2312" w:hint="eastAsia"/>
          <w:szCs w:val="32"/>
        </w:rPr>
        <w:t>年</w:t>
      </w:r>
      <w:r>
        <w:rPr>
          <w:rFonts w:ascii="仿宋_GB2312" w:hAnsi="仿宋_GB2312" w:cs="仿宋_GB2312" w:hint="eastAsia"/>
          <w:color w:val="000000" w:themeColor="text1"/>
          <w:szCs w:val="32"/>
        </w:rPr>
        <w:t>，项目合作周期三年。费用中已包含：合作学校门户定制化开发费用，互联网学校项目中包含的软件系统以及教育教学资源的云服务费用，技术服务与相关培训费用等。</w:t>
      </w:r>
    </w:p>
    <w:p w:rsidR="006D406D" w:rsidRDefault="00D1131B">
      <w:pPr>
        <w:keepNext/>
        <w:keepLines/>
        <w:spacing w:line="520" w:lineRule="exact"/>
        <w:outlineLvl w:val="1"/>
        <w:rPr>
          <w:rFonts w:ascii="楷体_GB2312" w:eastAsia="楷体_GB2312" w:hAnsi="楷体_GB2312" w:cs="楷体_GB2312"/>
          <w:b/>
          <w:bCs/>
          <w:szCs w:val="30"/>
        </w:rPr>
      </w:pPr>
      <w:bookmarkStart w:id="113" w:name="_Toc74869284"/>
      <w:bookmarkStart w:id="114" w:name="_Toc77584440"/>
      <w:bookmarkEnd w:id="110"/>
      <w:bookmarkEnd w:id="111"/>
      <w:bookmarkEnd w:id="112"/>
      <w:r>
        <w:rPr>
          <w:rFonts w:ascii="楷体_GB2312" w:eastAsia="楷体_GB2312" w:hAnsi="楷体_GB2312" w:cs="楷体_GB2312" w:hint="eastAsia"/>
          <w:b/>
          <w:bCs/>
          <w:szCs w:val="30"/>
        </w:rPr>
        <w:t>（二）建设“未来课堂创新班</w:t>
      </w:r>
      <w:bookmarkEnd w:id="113"/>
      <w:bookmarkEnd w:id="114"/>
      <w:r>
        <w:rPr>
          <w:rFonts w:ascii="楷体_GB2312" w:eastAsia="楷体_GB2312" w:hAnsi="楷体_GB2312" w:cs="楷体_GB2312" w:hint="eastAsia"/>
          <w:b/>
          <w:bCs/>
          <w:szCs w:val="30"/>
        </w:rPr>
        <w:t>”</w:t>
      </w:r>
    </w:p>
    <w:p w:rsidR="006D406D" w:rsidRDefault="00D1131B">
      <w:pPr>
        <w:spacing w:line="520" w:lineRule="exact"/>
        <w:ind w:firstLine="560"/>
        <w:rPr>
          <w:rFonts w:ascii="仿宋_GB2312" w:hAnsi="仿宋_GB2312" w:cs="仿宋_GB2312"/>
          <w:color w:val="000000" w:themeColor="text1"/>
          <w:szCs w:val="32"/>
        </w:rPr>
      </w:pPr>
      <w:r>
        <w:rPr>
          <w:rFonts w:ascii="仿宋_GB2312" w:hAnsi="仿宋_GB2312" w:cs="仿宋_GB2312" w:hint="eastAsia"/>
          <w:color w:val="000000" w:themeColor="text1"/>
          <w:szCs w:val="32"/>
        </w:rPr>
        <w:t>“未来课堂创新班”以本地初中为落地实施学校，创新班每班规模控制在</w:t>
      </w:r>
      <w:r>
        <w:rPr>
          <w:rFonts w:ascii="仿宋_GB2312" w:hAnsi="仿宋_GB2312" w:cs="仿宋_GB2312" w:hint="eastAsia"/>
          <w:color w:val="000000" w:themeColor="text1"/>
          <w:szCs w:val="32"/>
        </w:rPr>
        <w:t>50</w:t>
      </w:r>
      <w:r>
        <w:rPr>
          <w:rFonts w:ascii="仿宋_GB2312" w:hAnsi="仿宋_GB2312" w:cs="仿宋_GB2312" w:hint="eastAsia"/>
          <w:color w:val="000000" w:themeColor="text1"/>
          <w:szCs w:val="32"/>
        </w:rPr>
        <w:t>人以下，建设周期为三年。“未来课堂创新班”费用为每名学生</w:t>
      </w:r>
      <w:r>
        <w:rPr>
          <w:rFonts w:ascii="仿宋_GB2312" w:hAnsi="仿宋_GB2312" w:cs="仿宋_GB2312" w:hint="eastAsia"/>
          <w:color w:val="000000" w:themeColor="text1"/>
          <w:szCs w:val="32"/>
        </w:rPr>
        <w:t>3000</w:t>
      </w:r>
      <w:r>
        <w:rPr>
          <w:rFonts w:ascii="仿宋_GB2312" w:hAnsi="仿宋_GB2312" w:cs="仿宋_GB2312" w:hint="eastAsia"/>
          <w:color w:val="000000" w:themeColor="text1"/>
          <w:szCs w:val="32"/>
        </w:rPr>
        <w:t>元</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年</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人（赠送</w:t>
      </w:r>
      <w:r>
        <w:rPr>
          <w:rFonts w:ascii="仿宋_GB2312" w:hAnsi="仿宋_GB2312" w:cs="仿宋_GB2312" w:hint="eastAsia"/>
          <w:color w:val="000000" w:themeColor="text1"/>
          <w:szCs w:val="32"/>
        </w:rPr>
        <w:t>PAD</w:t>
      </w:r>
      <w:r>
        <w:rPr>
          <w:rFonts w:ascii="仿宋_GB2312" w:hAnsi="仿宋_GB2312" w:cs="仿宋_GB2312" w:hint="eastAsia"/>
          <w:color w:val="000000" w:themeColor="text1"/>
          <w:szCs w:val="32"/>
        </w:rPr>
        <w:t>及配电柜）。</w:t>
      </w:r>
    </w:p>
    <w:p w:rsidR="006D406D" w:rsidRDefault="00D1131B">
      <w:pPr>
        <w:keepNext/>
        <w:keepLines/>
        <w:spacing w:line="520" w:lineRule="exact"/>
        <w:outlineLvl w:val="1"/>
        <w:rPr>
          <w:rFonts w:ascii="楷体_GB2312" w:eastAsia="楷体_GB2312" w:hAnsi="楷体_GB2312" w:cs="楷体_GB2312"/>
          <w:b/>
          <w:bCs/>
          <w:szCs w:val="30"/>
        </w:rPr>
      </w:pPr>
      <w:bookmarkStart w:id="115" w:name="_Toc77584441"/>
      <w:bookmarkStart w:id="116" w:name="_Toc74869285"/>
      <w:r>
        <w:rPr>
          <w:rFonts w:ascii="楷体_GB2312" w:eastAsia="楷体_GB2312" w:hAnsi="楷体_GB2312" w:cs="楷体_GB2312" w:hint="eastAsia"/>
          <w:b/>
          <w:bCs/>
          <w:szCs w:val="30"/>
        </w:rPr>
        <w:t>（三）打造“清华美育特色班级</w:t>
      </w:r>
      <w:bookmarkEnd w:id="115"/>
      <w:bookmarkEnd w:id="116"/>
      <w:r>
        <w:rPr>
          <w:rFonts w:ascii="楷体_GB2312" w:eastAsia="楷体_GB2312" w:hAnsi="楷体_GB2312" w:cs="楷体_GB2312" w:hint="eastAsia"/>
          <w:b/>
          <w:bCs/>
          <w:szCs w:val="30"/>
        </w:rPr>
        <w:t>”</w:t>
      </w:r>
    </w:p>
    <w:p w:rsidR="006D406D" w:rsidRDefault="00D1131B">
      <w:pPr>
        <w:spacing w:line="520" w:lineRule="exact"/>
        <w:ind w:firstLine="560"/>
        <w:rPr>
          <w:rFonts w:ascii="仿宋_GB2312" w:hAnsi="仿宋_GB2312" w:cs="仿宋_GB2312"/>
          <w:szCs w:val="32"/>
        </w:rPr>
      </w:pPr>
      <w:r>
        <w:rPr>
          <w:rFonts w:ascii="仿宋_GB2312" w:hAnsi="仿宋_GB2312" w:cs="仿宋_GB2312" w:hint="eastAsia"/>
          <w:szCs w:val="32"/>
        </w:rPr>
        <w:t>“清华美育特色班级”从高一开始，贯穿高中三年，授课内</w:t>
      </w:r>
      <w:r>
        <w:rPr>
          <w:rFonts w:ascii="仿宋_GB2312" w:hAnsi="仿宋_GB2312" w:cs="仿宋_GB2312" w:hint="eastAsia"/>
          <w:szCs w:val="32"/>
        </w:rPr>
        <w:lastRenderedPageBreak/>
        <w:t>容包括：专家教授现场讲座一次</w:t>
      </w:r>
      <w:r>
        <w:rPr>
          <w:rFonts w:ascii="仿宋_GB2312" w:hAnsi="仿宋_GB2312" w:cs="仿宋_GB2312" w:hint="eastAsia"/>
          <w:szCs w:val="32"/>
        </w:rPr>
        <w:t>/</w:t>
      </w:r>
      <w:r>
        <w:rPr>
          <w:rFonts w:ascii="仿宋_GB2312" w:hAnsi="仿宋_GB2312" w:cs="仿宋_GB2312" w:hint="eastAsia"/>
          <w:szCs w:val="32"/>
        </w:rPr>
        <w:t>年；教授直播</w:t>
      </w:r>
      <w:r>
        <w:rPr>
          <w:rFonts w:ascii="仿宋_GB2312" w:hAnsi="仿宋_GB2312" w:cs="仿宋_GB2312" w:hint="eastAsia"/>
          <w:szCs w:val="32"/>
        </w:rPr>
        <w:t>2</w:t>
      </w:r>
      <w:r>
        <w:rPr>
          <w:rFonts w:ascii="仿宋_GB2312" w:hAnsi="仿宋_GB2312" w:cs="仿宋_GB2312" w:hint="eastAsia"/>
          <w:szCs w:val="32"/>
        </w:rPr>
        <w:t>次</w:t>
      </w:r>
      <w:r>
        <w:rPr>
          <w:rFonts w:ascii="仿宋_GB2312" w:hAnsi="仿宋_GB2312" w:cs="仿宋_GB2312" w:hint="eastAsia"/>
          <w:szCs w:val="32"/>
        </w:rPr>
        <w:t>/</w:t>
      </w:r>
      <w:r>
        <w:rPr>
          <w:rFonts w:ascii="仿宋_GB2312" w:hAnsi="仿宋_GB2312" w:cs="仿宋_GB2312" w:hint="eastAsia"/>
          <w:szCs w:val="32"/>
        </w:rPr>
        <w:t>年；名师</w:t>
      </w:r>
      <w:r>
        <w:rPr>
          <w:rFonts w:ascii="仿宋_GB2312" w:hAnsi="仿宋_GB2312" w:cs="仿宋_GB2312" w:hint="eastAsia"/>
          <w:szCs w:val="32"/>
        </w:rPr>
        <w:t>+</w:t>
      </w:r>
      <w:r>
        <w:rPr>
          <w:rFonts w:ascii="仿宋_GB2312" w:hAnsi="仿宋_GB2312" w:cs="仿宋_GB2312" w:hint="eastAsia"/>
          <w:szCs w:val="32"/>
        </w:rPr>
        <w:t>双师直播，</w:t>
      </w:r>
      <w:r>
        <w:rPr>
          <w:rFonts w:ascii="仿宋_GB2312" w:hAnsi="仿宋_GB2312" w:cs="仿宋_GB2312" w:hint="eastAsia"/>
          <w:szCs w:val="32"/>
        </w:rPr>
        <w:t>16</w:t>
      </w:r>
      <w:r>
        <w:rPr>
          <w:rFonts w:ascii="仿宋_GB2312" w:hAnsi="仿宋_GB2312" w:cs="仿宋_GB2312" w:hint="eastAsia"/>
          <w:szCs w:val="32"/>
        </w:rPr>
        <w:t>次</w:t>
      </w:r>
      <w:r>
        <w:rPr>
          <w:rFonts w:ascii="仿宋_GB2312" w:hAnsi="仿宋_GB2312" w:cs="仿宋_GB2312" w:hint="eastAsia"/>
          <w:szCs w:val="32"/>
        </w:rPr>
        <w:t>/</w:t>
      </w:r>
      <w:r>
        <w:rPr>
          <w:rFonts w:ascii="仿宋_GB2312" w:hAnsi="仿宋_GB2312" w:cs="仿宋_GB2312" w:hint="eastAsia"/>
          <w:szCs w:val="32"/>
        </w:rPr>
        <w:t>年，双周一次；名师到校</w:t>
      </w:r>
      <w:r>
        <w:rPr>
          <w:rFonts w:ascii="仿宋_GB2312" w:hAnsi="仿宋_GB2312" w:cs="仿宋_GB2312" w:hint="eastAsia"/>
          <w:szCs w:val="32"/>
        </w:rPr>
        <w:t>4</w:t>
      </w:r>
      <w:r>
        <w:rPr>
          <w:rFonts w:ascii="仿宋_GB2312" w:hAnsi="仿宋_GB2312" w:cs="仿宋_GB2312" w:hint="eastAsia"/>
          <w:szCs w:val="32"/>
        </w:rPr>
        <w:t>次</w:t>
      </w:r>
      <w:r>
        <w:rPr>
          <w:rFonts w:ascii="仿宋_GB2312" w:hAnsi="仿宋_GB2312" w:cs="仿宋_GB2312" w:hint="eastAsia"/>
          <w:szCs w:val="32"/>
        </w:rPr>
        <w:t>/</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天</w:t>
      </w:r>
      <w:r>
        <w:rPr>
          <w:rFonts w:ascii="仿宋_GB2312" w:hAnsi="仿宋_GB2312" w:cs="仿宋_GB2312" w:hint="eastAsia"/>
          <w:szCs w:val="32"/>
        </w:rPr>
        <w:t>/</w:t>
      </w:r>
      <w:r>
        <w:rPr>
          <w:rFonts w:ascii="仿宋_GB2312" w:hAnsi="仿宋_GB2312" w:cs="仿宋_GB2312" w:hint="eastAsia"/>
          <w:szCs w:val="32"/>
        </w:rPr>
        <w:t>次。清华美育特色班级由高一开始，项目合作周期三年，第三年针对新高三阶段的学生，增加进京集训项目，在高二暑假之后由慕华成志组织选拔考试，选取</w:t>
      </w:r>
      <w:r>
        <w:rPr>
          <w:rFonts w:ascii="仿宋_GB2312" w:hAnsi="仿宋_GB2312" w:cs="仿宋_GB2312" w:hint="eastAsia"/>
          <w:szCs w:val="32"/>
        </w:rPr>
        <w:t>4-6</w:t>
      </w:r>
      <w:r>
        <w:rPr>
          <w:rFonts w:ascii="仿宋_GB2312" w:hAnsi="仿宋_GB2312" w:cs="仿宋_GB2312" w:hint="eastAsia"/>
          <w:szCs w:val="32"/>
        </w:rPr>
        <w:t>名优秀学生进行进京集训，由专业画室进行有针对性的系统培养，项目费用不含进京食宿，往返交通费。</w:t>
      </w:r>
    </w:p>
    <w:p w:rsidR="006D406D" w:rsidRDefault="00D1131B">
      <w:pPr>
        <w:adjustRightInd w:val="0"/>
        <w:snapToGrid w:val="0"/>
        <w:spacing w:line="520" w:lineRule="exact"/>
        <w:jc w:val="center"/>
        <w:rPr>
          <w:rFonts w:ascii="仿宋_GB2312" w:hAnsi="仿宋_GB2312" w:cs="仿宋_GB2312"/>
          <w:szCs w:val="32"/>
        </w:rPr>
      </w:pPr>
      <w:r>
        <w:rPr>
          <w:rFonts w:ascii="仿宋_GB2312" w:hAnsi="仿宋_GB2312" w:cs="仿宋_GB2312" w:hint="eastAsia"/>
          <w:szCs w:val="32"/>
        </w:rPr>
        <w:t>美育特色班年度费用预算汇总表：（单位：万元</w:t>
      </w:r>
      <w:r>
        <w:rPr>
          <w:rFonts w:ascii="仿宋_GB2312" w:hAnsi="仿宋_GB2312" w:cs="仿宋_GB2312" w:hint="eastAsia"/>
          <w:szCs w:val="32"/>
        </w:rPr>
        <w:t>/</w:t>
      </w:r>
      <w:r>
        <w:rPr>
          <w:rFonts w:ascii="仿宋_GB2312" w:hAnsi="仿宋_GB2312" w:cs="仿宋_GB2312" w:hint="eastAsia"/>
          <w:szCs w:val="32"/>
        </w:rPr>
        <w:t>年）</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276"/>
        <w:gridCol w:w="2268"/>
        <w:gridCol w:w="1276"/>
        <w:gridCol w:w="1275"/>
        <w:gridCol w:w="1560"/>
      </w:tblGrid>
      <w:tr w:rsidR="006D406D">
        <w:trPr>
          <w:trHeight w:val="397"/>
        </w:trPr>
        <w:tc>
          <w:tcPr>
            <w:tcW w:w="1276" w:type="dxa"/>
            <w:vAlign w:val="center"/>
          </w:tcPr>
          <w:p w:rsidR="006D406D" w:rsidRDefault="00D1131B">
            <w:pPr>
              <w:widowControl/>
              <w:spacing w:line="520" w:lineRule="exact"/>
              <w:ind w:left="0" w:firstLine="0"/>
              <w:rPr>
                <w:rFonts w:ascii="仿宋" w:eastAsia="仿宋" w:hAnsi="仿宋" w:cs="仿宋"/>
                <w:b/>
                <w:bCs/>
                <w:sz w:val="24"/>
              </w:rPr>
            </w:pPr>
            <w:r>
              <w:rPr>
                <w:rFonts w:ascii="仿宋" w:eastAsia="仿宋" w:hAnsi="仿宋" w:cs="仿宋" w:hint="eastAsia"/>
                <w:b/>
                <w:bCs/>
                <w:sz w:val="24"/>
              </w:rPr>
              <w:t>项目名称</w:t>
            </w:r>
          </w:p>
        </w:tc>
        <w:tc>
          <w:tcPr>
            <w:tcW w:w="1276" w:type="dxa"/>
            <w:vAlign w:val="center"/>
          </w:tcPr>
          <w:p w:rsidR="006D406D" w:rsidRDefault="00D1131B">
            <w:pPr>
              <w:widowControl/>
              <w:spacing w:line="520" w:lineRule="exact"/>
              <w:jc w:val="center"/>
              <w:rPr>
                <w:rFonts w:ascii="仿宋" w:eastAsia="仿宋" w:hAnsi="仿宋" w:cs="仿宋"/>
                <w:b/>
                <w:bCs/>
                <w:sz w:val="24"/>
              </w:rPr>
            </w:pPr>
            <w:r>
              <w:rPr>
                <w:rFonts w:ascii="仿宋" w:eastAsia="仿宋" w:hAnsi="仿宋" w:cs="仿宋" w:hint="eastAsia"/>
                <w:b/>
                <w:bCs/>
                <w:sz w:val="24"/>
              </w:rPr>
              <w:t>年度</w:t>
            </w:r>
          </w:p>
        </w:tc>
        <w:tc>
          <w:tcPr>
            <w:tcW w:w="2268" w:type="dxa"/>
            <w:vAlign w:val="center"/>
          </w:tcPr>
          <w:p w:rsidR="006D406D" w:rsidRDefault="00D1131B">
            <w:pPr>
              <w:widowControl/>
              <w:spacing w:line="520" w:lineRule="exact"/>
              <w:jc w:val="center"/>
              <w:rPr>
                <w:rFonts w:ascii="仿宋" w:eastAsia="仿宋" w:hAnsi="仿宋" w:cs="仿宋"/>
                <w:b/>
                <w:bCs/>
                <w:sz w:val="24"/>
              </w:rPr>
            </w:pPr>
            <w:r>
              <w:rPr>
                <w:rFonts w:ascii="仿宋" w:eastAsia="仿宋" w:hAnsi="仿宋" w:cs="仿宋" w:hint="eastAsia"/>
                <w:b/>
                <w:bCs/>
                <w:sz w:val="24"/>
              </w:rPr>
              <w:t>覆盖范围</w:t>
            </w:r>
          </w:p>
        </w:tc>
        <w:tc>
          <w:tcPr>
            <w:tcW w:w="1276" w:type="dxa"/>
            <w:vAlign w:val="center"/>
          </w:tcPr>
          <w:p w:rsidR="006D406D" w:rsidRDefault="00D1131B">
            <w:pPr>
              <w:widowControl/>
              <w:spacing w:line="520" w:lineRule="exact"/>
              <w:ind w:left="0" w:firstLine="0"/>
              <w:rPr>
                <w:rFonts w:ascii="仿宋" w:eastAsia="仿宋" w:hAnsi="仿宋" w:cs="仿宋"/>
                <w:b/>
                <w:bCs/>
                <w:sz w:val="24"/>
              </w:rPr>
            </w:pPr>
            <w:r>
              <w:rPr>
                <w:rFonts w:ascii="仿宋" w:eastAsia="仿宋" w:hAnsi="仿宋" w:cs="仿宋" w:hint="eastAsia"/>
                <w:b/>
                <w:bCs/>
                <w:sz w:val="24"/>
              </w:rPr>
              <w:t>费用详情</w:t>
            </w:r>
          </w:p>
        </w:tc>
        <w:tc>
          <w:tcPr>
            <w:tcW w:w="1275" w:type="dxa"/>
            <w:vAlign w:val="center"/>
          </w:tcPr>
          <w:p w:rsidR="006D406D" w:rsidRDefault="00D1131B">
            <w:pPr>
              <w:widowControl/>
              <w:spacing w:line="520" w:lineRule="exact"/>
              <w:ind w:left="0" w:firstLine="0"/>
              <w:rPr>
                <w:rFonts w:ascii="仿宋" w:eastAsia="仿宋" w:hAnsi="仿宋" w:cs="仿宋"/>
                <w:b/>
                <w:bCs/>
                <w:sz w:val="24"/>
              </w:rPr>
            </w:pPr>
            <w:r>
              <w:rPr>
                <w:rFonts w:ascii="仿宋" w:eastAsia="仿宋" w:hAnsi="仿宋" w:cs="仿宋" w:hint="eastAsia"/>
                <w:b/>
                <w:bCs/>
                <w:sz w:val="24"/>
              </w:rPr>
              <w:t>年度费用</w:t>
            </w:r>
          </w:p>
        </w:tc>
        <w:tc>
          <w:tcPr>
            <w:tcW w:w="1560" w:type="dxa"/>
            <w:vAlign w:val="center"/>
          </w:tcPr>
          <w:p w:rsidR="006D406D" w:rsidRDefault="00D1131B">
            <w:pPr>
              <w:widowControl/>
              <w:spacing w:line="520" w:lineRule="exact"/>
              <w:jc w:val="center"/>
              <w:rPr>
                <w:rFonts w:ascii="仿宋" w:eastAsia="仿宋" w:hAnsi="仿宋" w:cs="仿宋"/>
                <w:b/>
                <w:bCs/>
                <w:sz w:val="24"/>
              </w:rPr>
            </w:pPr>
            <w:r>
              <w:rPr>
                <w:rFonts w:ascii="仿宋" w:eastAsia="仿宋" w:hAnsi="仿宋" w:cs="仿宋" w:hint="eastAsia"/>
                <w:b/>
                <w:bCs/>
                <w:sz w:val="24"/>
              </w:rPr>
              <w:t>备注</w:t>
            </w:r>
          </w:p>
        </w:tc>
      </w:tr>
      <w:tr w:rsidR="006D406D">
        <w:trPr>
          <w:trHeight w:val="397"/>
        </w:trPr>
        <w:tc>
          <w:tcPr>
            <w:tcW w:w="1276" w:type="dxa"/>
            <w:vMerge w:val="restart"/>
            <w:vAlign w:val="center"/>
          </w:tcPr>
          <w:p w:rsidR="006D406D" w:rsidRDefault="00D1131B">
            <w:pPr>
              <w:pStyle w:val="1"/>
              <w:numPr>
                <w:ilvl w:val="0"/>
                <w:numId w:val="0"/>
              </w:numPr>
              <w:spacing w:line="520" w:lineRule="exact"/>
              <w:rPr>
                <w:rFonts w:cs="仿宋"/>
                <w:b w:val="0"/>
                <w:sz w:val="24"/>
              </w:rPr>
            </w:pPr>
            <w:r>
              <w:rPr>
                <w:rFonts w:cs="仿宋" w:hint="eastAsia"/>
                <w:b w:val="0"/>
                <w:sz w:val="24"/>
              </w:rPr>
              <w:t>美育特色班级项目</w:t>
            </w:r>
          </w:p>
        </w:tc>
        <w:tc>
          <w:tcPr>
            <w:tcW w:w="1276" w:type="dxa"/>
            <w:vAlign w:val="center"/>
          </w:tcPr>
          <w:p w:rsidR="006D406D" w:rsidRDefault="00D1131B">
            <w:pPr>
              <w:pStyle w:val="1"/>
              <w:numPr>
                <w:ilvl w:val="0"/>
                <w:numId w:val="0"/>
              </w:numPr>
              <w:spacing w:line="520" w:lineRule="exact"/>
              <w:jc w:val="center"/>
              <w:rPr>
                <w:rFonts w:cs="仿宋"/>
                <w:b w:val="0"/>
                <w:sz w:val="24"/>
              </w:rPr>
            </w:pPr>
            <w:r>
              <w:rPr>
                <w:rFonts w:cs="仿宋" w:hint="eastAsia"/>
                <w:b w:val="0"/>
                <w:sz w:val="24"/>
              </w:rPr>
              <w:t>首年</w:t>
            </w:r>
          </w:p>
        </w:tc>
        <w:tc>
          <w:tcPr>
            <w:tcW w:w="2268" w:type="dxa"/>
            <w:vAlign w:val="center"/>
          </w:tcPr>
          <w:p w:rsidR="006D406D" w:rsidRDefault="00D1131B">
            <w:pPr>
              <w:pStyle w:val="1"/>
              <w:numPr>
                <w:ilvl w:val="0"/>
                <w:numId w:val="0"/>
              </w:numPr>
              <w:spacing w:line="520" w:lineRule="exact"/>
              <w:jc w:val="center"/>
              <w:rPr>
                <w:rFonts w:cs="仿宋"/>
                <w:b w:val="0"/>
                <w:sz w:val="24"/>
              </w:rPr>
            </w:pPr>
            <w:r>
              <w:rPr>
                <w:rFonts w:cs="仿宋" w:hint="eastAsia"/>
                <w:b w:val="0"/>
                <w:sz w:val="24"/>
              </w:rPr>
              <w:t>高一年级</w:t>
            </w:r>
            <w:r>
              <w:rPr>
                <w:rFonts w:cs="仿宋" w:hint="eastAsia"/>
                <w:b w:val="0"/>
                <w:sz w:val="24"/>
              </w:rPr>
              <w:t>1</w:t>
            </w:r>
            <w:r>
              <w:rPr>
                <w:rFonts w:cs="仿宋" w:hint="eastAsia"/>
                <w:b w:val="0"/>
                <w:sz w:val="24"/>
              </w:rPr>
              <w:t>个班级</w:t>
            </w:r>
          </w:p>
        </w:tc>
        <w:tc>
          <w:tcPr>
            <w:tcW w:w="1276" w:type="dxa"/>
            <w:vAlign w:val="center"/>
          </w:tcPr>
          <w:p w:rsidR="006D406D" w:rsidRDefault="00D1131B">
            <w:pPr>
              <w:pStyle w:val="1"/>
              <w:numPr>
                <w:ilvl w:val="0"/>
                <w:numId w:val="0"/>
              </w:numPr>
              <w:spacing w:line="520" w:lineRule="exact"/>
              <w:jc w:val="center"/>
              <w:rPr>
                <w:rFonts w:cs="仿宋"/>
                <w:b w:val="0"/>
                <w:sz w:val="24"/>
              </w:rPr>
            </w:pPr>
            <w:r>
              <w:rPr>
                <w:rFonts w:cs="仿宋"/>
                <w:b w:val="0"/>
                <w:sz w:val="24"/>
              </w:rPr>
              <w:t>60</w:t>
            </w:r>
          </w:p>
        </w:tc>
        <w:tc>
          <w:tcPr>
            <w:tcW w:w="1275" w:type="dxa"/>
            <w:vAlign w:val="center"/>
          </w:tcPr>
          <w:p w:rsidR="006D406D" w:rsidRDefault="00D1131B">
            <w:pPr>
              <w:pStyle w:val="1"/>
              <w:numPr>
                <w:ilvl w:val="0"/>
                <w:numId w:val="0"/>
              </w:numPr>
              <w:spacing w:line="520" w:lineRule="exact"/>
              <w:jc w:val="center"/>
              <w:rPr>
                <w:rFonts w:cs="仿宋"/>
                <w:b w:val="0"/>
                <w:sz w:val="24"/>
              </w:rPr>
            </w:pPr>
            <w:r>
              <w:rPr>
                <w:rFonts w:cs="仿宋" w:hint="eastAsia"/>
                <w:b w:val="0"/>
                <w:sz w:val="24"/>
              </w:rPr>
              <w:t>6</w:t>
            </w:r>
            <w:r>
              <w:rPr>
                <w:rFonts w:cs="仿宋"/>
                <w:b w:val="0"/>
                <w:sz w:val="24"/>
              </w:rPr>
              <w:t>0</w:t>
            </w:r>
          </w:p>
        </w:tc>
        <w:tc>
          <w:tcPr>
            <w:tcW w:w="1560" w:type="dxa"/>
            <w:vMerge w:val="restart"/>
            <w:vAlign w:val="center"/>
          </w:tcPr>
          <w:p w:rsidR="006D406D" w:rsidRDefault="00D1131B">
            <w:pPr>
              <w:pStyle w:val="1"/>
              <w:numPr>
                <w:ilvl w:val="0"/>
                <w:numId w:val="0"/>
              </w:numPr>
              <w:spacing w:line="520" w:lineRule="exact"/>
              <w:ind w:leftChars="-48" w:left="-154"/>
              <w:jc w:val="center"/>
              <w:rPr>
                <w:rFonts w:cs="仿宋"/>
                <w:b w:val="0"/>
                <w:sz w:val="18"/>
              </w:rPr>
            </w:pPr>
            <w:r>
              <w:rPr>
                <w:rFonts w:cs="仿宋" w:hint="eastAsia"/>
                <w:b w:val="0"/>
                <w:sz w:val="18"/>
              </w:rPr>
              <w:t>高三阶段增加选拔</w:t>
            </w:r>
            <w:r>
              <w:rPr>
                <w:rFonts w:cs="仿宋"/>
                <w:b w:val="0"/>
                <w:sz w:val="18"/>
              </w:rPr>
              <w:t>4</w:t>
            </w:r>
            <w:r>
              <w:rPr>
                <w:rFonts w:cs="仿宋" w:hint="eastAsia"/>
                <w:b w:val="0"/>
                <w:sz w:val="18"/>
              </w:rPr>
              <w:t>-6</w:t>
            </w:r>
            <w:r>
              <w:rPr>
                <w:rFonts w:cs="仿宋" w:hint="eastAsia"/>
                <w:b w:val="0"/>
                <w:sz w:val="18"/>
              </w:rPr>
              <w:t>名学生进京集训项目</w:t>
            </w:r>
          </w:p>
        </w:tc>
      </w:tr>
      <w:tr w:rsidR="006D406D">
        <w:trPr>
          <w:trHeight w:val="397"/>
        </w:trPr>
        <w:tc>
          <w:tcPr>
            <w:tcW w:w="1276" w:type="dxa"/>
            <w:vMerge/>
            <w:vAlign w:val="center"/>
          </w:tcPr>
          <w:p w:rsidR="006D406D" w:rsidRDefault="006D406D">
            <w:pPr>
              <w:pStyle w:val="1"/>
              <w:numPr>
                <w:ilvl w:val="0"/>
                <w:numId w:val="0"/>
              </w:numPr>
              <w:spacing w:line="520" w:lineRule="exact"/>
              <w:jc w:val="center"/>
              <w:rPr>
                <w:rFonts w:cs="仿宋"/>
                <w:b w:val="0"/>
                <w:sz w:val="24"/>
              </w:rPr>
            </w:pPr>
          </w:p>
        </w:tc>
        <w:tc>
          <w:tcPr>
            <w:tcW w:w="1276" w:type="dxa"/>
            <w:vMerge w:val="restart"/>
            <w:vAlign w:val="center"/>
          </w:tcPr>
          <w:p w:rsidR="006D406D" w:rsidRDefault="00D1131B">
            <w:pPr>
              <w:pStyle w:val="1"/>
              <w:numPr>
                <w:ilvl w:val="0"/>
                <w:numId w:val="0"/>
              </w:numPr>
              <w:spacing w:line="520" w:lineRule="exact"/>
              <w:jc w:val="center"/>
              <w:rPr>
                <w:rFonts w:cs="仿宋"/>
                <w:b w:val="0"/>
                <w:sz w:val="24"/>
              </w:rPr>
            </w:pPr>
            <w:r>
              <w:rPr>
                <w:rFonts w:cs="仿宋" w:hint="eastAsia"/>
                <w:b w:val="0"/>
                <w:sz w:val="24"/>
              </w:rPr>
              <w:t>第二年</w:t>
            </w:r>
          </w:p>
        </w:tc>
        <w:tc>
          <w:tcPr>
            <w:tcW w:w="2268" w:type="dxa"/>
            <w:vAlign w:val="center"/>
          </w:tcPr>
          <w:p w:rsidR="006D406D" w:rsidRDefault="00D1131B">
            <w:pPr>
              <w:pStyle w:val="1"/>
              <w:numPr>
                <w:ilvl w:val="0"/>
                <w:numId w:val="0"/>
              </w:numPr>
              <w:spacing w:line="520" w:lineRule="exact"/>
              <w:jc w:val="center"/>
              <w:rPr>
                <w:rFonts w:cs="仿宋"/>
                <w:b w:val="0"/>
                <w:sz w:val="24"/>
              </w:rPr>
            </w:pPr>
            <w:r>
              <w:rPr>
                <w:rFonts w:cs="仿宋" w:hint="eastAsia"/>
                <w:b w:val="0"/>
                <w:sz w:val="24"/>
              </w:rPr>
              <w:t>高一年级</w:t>
            </w:r>
            <w:r>
              <w:rPr>
                <w:rFonts w:cs="仿宋" w:hint="eastAsia"/>
                <w:b w:val="0"/>
                <w:sz w:val="24"/>
              </w:rPr>
              <w:t>1</w:t>
            </w:r>
            <w:r>
              <w:rPr>
                <w:rFonts w:cs="仿宋" w:hint="eastAsia"/>
                <w:b w:val="0"/>
                <w:sz w:val="24"/>
              </w:rPr>
              <w:t>个班级</w:t>
            </w:r>
          </w:p>
        </w:tc>
        <w:tc>
          <w:tcPr>
            <w:tcW w:w="1276" w:type="dxa"/>
            <w:vAlign w:val="center"/>
          </w:tcPr>
          <w:p w:rsidR="006D406D" w:rsidRDefault="00D1131B">
            <w:pPr>
              <w:pStyle w:val="1"/>
              <w:numPr>
                <w:ilvl w:val="0"/>
                <w:numId w:val="0"/>
              </w:numPr>
              <w:spacing w:line="520" w:lineRule="exact"/>
              <w:jc w:val="center"/>
              <w:rPr>
                <w:rFonts w:cs="仿宋"/>
                <w:b w:val="0"/>
                <w:sz w:val="24"/>
              </w:rPr>
            </w:pPr>
            <w:r>
              <w:rPr>
                <w:rFonts w:cs="仿宋"/>
                <w:b w:val="0"/>
                <w:sz w:val="24"/>
              </w:rPr>
              <w:t>60</w:t>
            </w:r>
          </w:p>
        </w:tc>
        <w:tc>
          <w:tcPr>
            <w:tcW w:w="1275" w:type="dxa"/>
            <w:vMerge w:val="restart"/>
            <w:vAlign w:val="center"/>
          </w:tcPr>
          <w:p w:rsidR="006D406D" w:rsidRDefault="00D1131B">
            <w:pPr>
              <w:pStyle w:val="1"/>
              <w:numPr>
                <w:ilvl w:val="0"/>
                <w:numId w:val="0"/>
              </w:numPr>
              <w:spacing w:line="520" w:lineRule="exact"/>
              <w:jc w:val="center"/>
              <w:rPr>
                <w:rFonts w:cs="仿宋"/>
                <w:b w:val="0"/>
                <w:sz w:val="24"/>
              </w:rPr>
            </w:pPr>
            <w:r>
              <w:rPr>
                <w:rFonts w:cs="仿宋"/>
                <w:b w:val="0"/>
                <w:sz w:val="24"/>
              </w:rPr>
              <w:t>120</w:t>
            </w:r>
          </w:p>
        </w:tc>
        <w:tc>
          <w:tcPr>
            <w:tcW w:w="1560" w:type="dxa"/>
            <w:vMerge/>
            <w:vAlign w:val="center"/>
          </w:tcPr>
          <w:p w:rsidR="006D406D" w:rsidRDefault="006D406D">
            <w:pPr>
              <w:pStyle w:val="1"/>
              <w:numPr>
                <w:ilvl w:val="0"/>
                <w:numId w:val="0"/>
              </w:numPr>
              <w:spacing w:line="520" w:lineRule="exact"/>
              <w:ind w:leftChars="-48" w:left="-154"/>
              <w:jc w:val="center"/>
              <w:rPr>
                <w:rFonts w:cs="仿宋"/>
                <w:b w:val="0"/>
                <w:sz w:val="18"/>
              </w:rPr>
            </w:pPr>
          </w:p>
        </w:tc>
      </w:tr>
      <w:tr w:rsidR="006D406D">
        <w:trPr>
          <w:trHeight w:val="439"/>
        </w:trPr>
        <w:tc>
          <w:tcPr>
            <w:tcW w:w="1276" w:type="dxa"/>
            <w:vMerge/>
            <w:vAlign w:val="center"/>
          </w:tcPr>
          <w:p w:rsidR="006D406D" w:rsidRDefault="006D406D">
            <w:pPr>
              <w:pStyle w:val="1"/>
              <w:numPr>
                <w:ilvl w:val="0"/>
                <w:numId w:val="0"/>
              </w:numPr>
              <w:spacing w:line="520" w:lineRule="exact"/>
              <w:jc w:val="center"/>
              <w:rPr>
                <w:rFonts w:cs="仿宋"/>
                <w:b w:val="0"/>
                <w:sz w:val="24"/>
              </w:rPr>
            </w:pPr>
          </w:p>
        </w:tc>
        <w:tc>
          <w:tcPr>
            <w:tcW w:w="1276" w:type="dxa"/>
            <w:vMerge/>
            <w:vAlign w:val="center"/>
          </w:tcPr>
          <w:p w:rsidR="006D406D" w:rsidRDefault="006D406D">
            <w:pPr>
              <w:pStyle w:val="1"/>
              <w:numPr>
                <w:ilvl w:val="0"/>
                <w:numId w:val="0"/>
              </w:numPr>
              <w:spacing w:line="520" w:lineRule="exact"/>
              <w:jc w:val="center"/>
              <w:rPr>
                <w:rFonts w:cs="仿宋"/>
                <w:b w:val="0"/>
                <w:sz w:val="24"/>
              </w:rPr>
            </w:pPr>
          </w:p>
        </w:tc>
        <w:tc>
          <w:tcPr>
            <w:tcW w:w="2268" w:type="dxa"/>
            <w:vAlign w:val="center"/>
          </w:tcPr>
          <w:p w:rsidR="006D406D" w:rsidRDefault="00D1131B">
            <w:pPr>
              <w:pStyle w:val="1"/>
              <w:numPr>
                <w:ilvl w:val="0"/>
                <w:numId w:val="0"/>
              </w:numPr>
              <w:spacing w:line="520" w:lineRule="exact"/>
              <w:jc w:val="center"/>
              <w:rPr>
                <w:rFonts w:cs="仿宋"/>
                <w:b w:val="0"/>
                <w:sz w:val="24"/>
              </w:rPr>
            </w:pPr>
            <w:r>
              <w:rPr>
                <w:rFonts w:cs="仿宋" w:hint="eastAsia"/>
                <w:b w:val="0"/>
                <w:sz w:val="24"/>
              </w:rPr>
              <w:t>高二年级</w:t>
            </w:r>
            <w:r>
              <w:rPr>
                <w:rFonts w:cs="仿宋" w:hint="eastAsia"/>
                <w:b w:val="0"/>
                <w:sz w:val="24"/>
              </w:rPr>
              <w:t>1</w:t>
            </w:r>
            <w:r>
              <w:rPr>
                <w:rFonts w:cs="仿宋" w:hint="eastAsia"/>
                <w:b w:val="0"/>
                <w:sz w:val="24"/>
              </w:rPr>
              <w:t>个班级</w:t>
            </w:r>
          </w:p>
        </w:tc>
        <w:tc>
          <w:tcPr>
            <w:tcW w:w="1276" w:type="dxa"/>
            <w:vAlign w:val="center"/>
          </w:tcPr>
          <w:p w:rsidR="006D406D" w:rsidRDefault="00D1131B">
            <w:pPr>
              <w:pStyle w:val="1"/>
              <w:numPr>
                <w:ilvl w:val="0"/>
                <w:numId w:val="0"/>
              </w:numPr>
              <w:spacing w:line="520" w:lineRule="exact"/>
              <w:jc w:val="center"/>
              <w:rPr>
                <w:rFonts w:cs="仿宋"/>
                <w:b w:val="0"/>
                <w:sz w:val="24"/>
              </w:rPr>
            </w:pPr>
            <w:r>
              <w:rPr>
                <w:rFonts w:cs="仿宋"/>
                <w:b w:val="0"/>
                <w:sz w:val="24"/>
              </w:rPr>
              <w:t>60</w:t>
            </w:r>
          </w:p>
        </w:tc>
        <w:tc>
          <w:tcPr>
            <w:tcW w:w="1275" w:type="dxa"/>
            <w:vMerge/>
            <w:vAlign w:val="center"/>
          </w:tcPr>
          <w:p w:rsidR="006D406D" w:rsidRDefault="006D406D">
            <w:pPr>
              <w:pStyle w:val="1"/>
              <w:numPr>
                <w:ilvl w:val="0"/>
                <w:numId w:val="0"/>
              </w:numPr>
              <w:spacing w:line="520" w:lineRule="exact"/>
              <w:jc w:val="center"/>
              <w:rPr>
                <w:rFonts w:cs="仿宋"/>
                <w:b w:val="0"/>
                <w:sz w:val="24"/>
              </w:rPr>
            </w:pPr>
          </w:p>
        </w:tc>
        <w:tc>
          <w:tcPr>
            <w:tcW w:w="1560" w:type="dxa"/>
            <w:vMerge/>
            <w:vAlign w:val="center"/>
          </w:tcPr>
          <w:p w:rsidR="006D406D" w:rsidRDefault="006D406D">
            <w:pPr>
              <w:pStyle w:val="1"/>
              <w:spacing w:line="520" w:lineRule="exact"/>
              <w:ind w:left="0"/>
              <w:jc w:val="center"/>
              <w:rPr>
                <w:rFonts w:cs="仿宋"/>
                <w:b w:val="0"/>
                <w:sz w:val="18"/>
              </w:rPr>
            </w:pPr>
          </w:p>
        </w:tc>
      </w:tr>
      <w:tr w:rsidR="006D406D">
        <w:trPr>
          <w:trHeight w:val="397"/>
        </w:trPr>
        <w:tc>
          <w:tcPr>
            <w:tcW w:w="1276" w:type="dxa"/>
            <w:vMerge/>
            <w:vAlign w:val="center"/>
          </w:tcPr>
          <w:p w:rsidR="006D406D" w:rsidRDefault="006D406D">
            <w:pPr>
              <w:pStyle w:val="1"/>
              <w:spacing w:line="520" w:lineRule="exact"/>
              <w:ind w:left="0"/>
              <w:jc w:val="center"/>
              <w:rPr>
                <w:rFonts w:cs="仿宋"/>
                <w:b w:val="0"/>
                <w:sz w:val="24"/>
              </w:rPr>
            </w:pPr>
          </w:p>
        </w:tc>
        <w:tc>
          <w:tcPr>
            <w:tcW w:w="1276" w:type="dxa"/>
            <w:vMerge w:val="restart"/>
            <w:vAlign w:val="center"/>
          </w:tcPr>
          <w:p w:rsidR="006D406D" w:rsidRDefault="00D1131B">
            <w:pPr>
              <w:pStyle w:val="1"/>
              <w:numPr>
                <w:ilvl w:val="0"/>
                <w:numId w:val="0"/>
              </w:numPr>
              <w:spacing w:line="520" w:lineRule="exact"/>
              <w:jc w:val="center"/>
              <w:rPr>
                <w:rFonts w:cs="仿宋"/>
                <w:b w:val="0"/>
                <w:sz w:val="24"/>
              </w:rPr>
            </w:pPr>
            <w:r>
              <w:rPr>
                <w:rFonts w:cs="仿宋" w:hint="eastAsia"/>
                <w:b w:val="0"/>
                <w:sz w:val="24"/>
              </w:rPr>
              <w:t>第三年</w:t>
            </w:r>
          </w:p>
        </w:tc>
        <w:tc>
          <w:tcPr>
            <w:tcW w:w="2268" w:type="dxa"/>
            <w:vAlign w:val="center"/>
          </w:tcPr>
          <w:p w:rsidR="006D406D" w:rsidRDefault="00D1131B">
            <w:pPr>
              <w:pStyle w:val="1"/>
              <w:numPr>
                <w:ilvl w:val="0"/>
                <w:numId w:val="0"/>
              </w:numPr>
              <w:spacing w:line="520" w:lineRule="exact"/>
              <w:jc w:val="center"/>
              <w:rPr>
                <w:rFonts w:cs="仿宋"/>
                <w:b w:val="0"/>
                <w:sz w:val="24"/>
              </w:rPr>
            </w:pPr>
            <w:r>
              <w:rPr>
                <w:rFonts w:cs="仿宋" w:hint="eastAsia"/>
                <w:b w:val="0"/>
                <w:sz w:val="24"/>
              </w:rPr>
              <w:t>高一年级</w:t>
            </w:r>
            <w:r>
              <w:rPr>
                <w:rFonts w:cs="仿宋" w:hint="eastAsia"/>
                <w:b w:val="0"/>
                <w:sz w:val="24"/>
              </w:rPr>
              <w:t>1</w:t>
            </w:r>
            <w:r>
              <w:rPr>
                <w:rFonts w:cs="仿宋" w:hint="eastAsia"/>
                <w:b w:val="0"/>
                <w:sz w:val="24"/>
              </w:rPr>
              <w:t>个班级</w:t>
            </w:r>
          </w:p>
        </w:tc>
        <w:tc>
          <w:tcPr>
            <w:tcW w:w="1276" w:type="dxa"/>
            <w:vAlign w:val="center"/>
          </w:tcPr>
          <w:p w:rsidR="006D406D" w:rsidRDefault="00D1131B">
            <w:pPr>
              <w:pStyle w:val="1"/>
              <w:numPr>
                <w:ilvl w:val="0"/>
                <w:numId w:val="0"/>
              </w:numPr>
              <w:spacing w:line="520" w:lineRule="exact"/>
              <w:jc w:val="center"/>
              <w:rPr>
                <w:rFonts w:cs="仿宋"/>
                <w:b w:val="0"/>
                <w:sz w:val="24"/>
              </w:rPr>
            </w:pPr>
            <w:r>
              <w:rPr>
                <w:rFonts w:cs="仿宋"/>
                <w:b w:val="0"/>
                <w:sz w:val="24"/>
              </w:rPr>
              <w:t>60</w:t>
            </w:r>
          </w:p>
        </w:tc>
        <w:tc>
          <w:tcPr>
            <w:tcW w:w="1275" w:type="dxa"/>
            <w:vMerge w:val="restart"/>
            <w:vAlign w:val="center"/>
          </w:tcPr>
          <w:p w:rsidR="006D406D" w:rsidRDefault="00D1131B">
            <w:pPr>
              <w:pStyle w:val="1"/>
              <w:numPr>
                <w:ilvl w:val="0"/>
                <w:numId w:val="0"/>
              </w:numPr>
              <w:spacing w:line="520" w:lineRule="exact"/>
              <w:jc w:val="center"/>
              <w:rPr>
                <w:rFonts w:cs="仿宋"/>
                <w:b w:val="0"/>
                <w:sz w:val="24"/>
              </w:rPr>
            </w:pPr>
            <w:r>
              <w:rPr>
                <w:rFonts w:cs="仿宋"/>
                <w:b w:val="0"/>
                <w:sz w:val="24"/>
              </w:rPr>
              <w:t>240</w:t>
            </w:r>
          </w:p>
        </w:tc>
        <w:tc>
          <w:tcPr>
            <w:tcW w:w="1560" w:type="dxa"/>
            <w:vMerge/>
            <w:vAlign w:val="center"/>
          </w:tcPr>
          <w:p w:rsidR="006D406D" w:rsidRDefault="006D406D">
            <w:pPr>
              <w:pStyle w:val="1"/>
              <w:spacing w:line="520" w:lineRule="exact"/>
              <w:ind w:left="0"/>
              <w:jc w:val="center"/>
              <w:rPr>
                <w:rFonts w:cs="仿宋"/>
                <w:b w:val="0"/>
                <w:sz w:val="20"/>
                <w:szCs w:val="32"/>
              </w:rPr>
            </w:pPr>
          </w:p>
        </w:tc>
      </w:tr>
      <w:tr w:rsidR="006D406D">
        <w:trPr>
          <w:trHeight w:val="397"/>
        </w:trPr>
        <w:tc>
          <w:tcPr>
            <w:tcW w:w="1276" w:type="dxa"/>
            <w:vMerge/>
            <w:vAlign w:val="center"/>
          </w:tcPr>
          <w:p w:rsidR="006D406D" w:rsidRDefault="006D406D">
            <w:pPr>
              <w:pStyle w:val="1"/>
              <w:spacing w:line="520" w:lineRule="exact"/>
              <w:ind w:left="0"/>
              <w:jc w:val="center"/>
              <w:rPr>
                <w:rFonts w:cs="仿宋"/>
                <w:b w:val="0"/>
                <w:sz w:val="24"/>
              </w:rPr>
            </w:pPr>
          </w:p>
        </w:tc>
        <w:tc>
          <w:tcPr>
            <w:tcW w:w="1276" w:type="dxa"/>
            <w:vMerge/>
            <w:vAlign w:val="center"/>
          </w:tcPr>
          <w:p w:rsidR="006D406D" w:rsidRDefault="006D406D">
            <w:pPr>
              <w:pStyle w:val="1"/>
              <w:numPr>
                <w:ilvl w:val="0"/>
                <w:numId w:val="0"/>
              </w:numPr>
              <w:spacing w:line="520" w:lineRule="exact"/>
              <w:jc w:val="center"/>
              <w:rPr>
                <w:rFonts w:cs="仿宋"/>
                <w:b w:val="0"/>
                <w:sz w:val="24"/>
              </w:rPr>
            </w:pPr>
          </w:p>
        </w:tc>
        <w:tc>
          <w:tcPr>
            <w:tcW w:w="2268" w:type="dxa"/>
            <w:vAlign w:val="center"/>
          </w:tcPr>
          <w:p w:rsidR="006D406D" w:rsidRDefault="00D1131B">
            <w:pPr>
              <w:pStyle w:val="1"/>
              <w:numPr>
                <w:ilvl w:val="0"/>
                <w:numId w:val="0"/>
              </w:numPr>
              <w:spacing w:line="520" w:lineRule="exact"/>
              <w:jc w:val="center"/>
              <w:rPr>
                <w:rFonts w:cs="仿宋"/>
                <w:b w:val="0"/>
                <w:sz w:val="24"/>
              </w:rPr>
            </w:pPr>
            <w:r>
              <w:rPr>
                <w:rFonts w:cs="仿宋" w:hint="eastAsia"/>
                <w:b w:val="0"/>
                <w:sz w:val="24"/>
              </w:rPr>
              <w:t>高二年级</w:t>
            </w:r>
            <w:r>
              <w:rPr>
                <w:rFonts w:cs="仿宋" w:hint="eastAsia"/>
                <w:b w:val="0"/>
                <w:sz w:val="24"/>
              </w:rPr>
              <w:t>1</w:t>
            </w:r>
            <w:r>
              <w:rPr>
                <w:rFonts w:cs="仿宋" w:hint="eastAsia"/>
                <w:b w:val="0"/>
                <w:sz w:val="24"/>
              </w:rPr>
              <w:t>个班级</w:t>
            </w:r>
          </w:p>
        </w:tc>
        <w:tc>
          <w:tcPr>
            <w:tcW w:w="1276" w:type="dxa"/>
            <w:vAlign w:val="center"/>
          </w:tcPr>
          <w:p w:rsidR="006D406D" w:rsidRDefault="00D1131B">
            <w:pPr>
              <w:pStyle w:val="1"/>
              <w:numPr>
                <w:ilvl w:val="0"/>
                <w:numId w:val="0"/>
              </w:numPr>
              <w:spacing w:line="520" w:lineRule="exact"/>
              <w:jc w:val="center"/>
              <w:rPr>
                <w:rFonts w:cs="仿宋"/>
                <w:b w:val="0"/>
                <w:sz w:val="24"/>
              </w:rPr>
            </w:pPr>
            <w:r>
              <w:rPr>
                <w:rFonts w:cs="仿宋"/>
                <w:b w:val="0"/>
                <w:sz w:val="24"/>
              </w:rPr>
              <w:t>60</w:t>
            </w:r>
          </w:p>
        </w:tc>
        <w:tc>
          <w:tcPr>
            <w:tcW w:w="1275" w:type="dxa"/>
            <w:vMerge/>
            <w:vAlign w:val="center"/>
          </w:tcPr>
          <w:p w:rsidR="006D406D" w:rsidRDefault="006D406D">
            <w:pPr>
              <w:pStyle w:val="1"/>
              <w:numPr>
                <w:ilvl w:val="0"/>
                <w:numId w:val="0"/>
              </w:numPr>
              <w:spacing w:line="520" w:lineRule="exact"/>
              <w:jc w:val="center"/>
              <w:rPr>
                <w:rFonts w:cs="仿宋"/>
                <w:b w:val="0"/>
                <w:sz w:val="24"/>
              </w:rPr>
            </w:pPr>
          </w:p>
        </w:tc>
        <w:tc>
          <w:tcPr>
            <w:tcW w:w="1560" w:type="dxa"/>
            <w:vMerge/>
            <w:vAlign w:val="center"/>
          </w:tcPr>
          <w:p w:rsidR="006D406D" w:rsidRDefault="006D406D">
            <w:pPr>
              <w:pStyle w:val="1"/>
              <w:spacing w:line="520" w:lineRule="exact"/>
              <w:ind w:left="0"/>
              <w:jc w:val="center"/>
              <w:rPr>
                <w:rFonts w:cs="仿宋"/>
                <w:b w:val="0"/>
                <w:sz w:val="20"/>
                <w:szCs w:val="32"/>
              </w:rPr>
            </w:pPr>
          </w:p>
        </w:tc>
      </w:tr>
      <w:tr w:rsidR="006D406D">
        <w:trPr>
          <w:trHeight w:val="397"/>
        </w:trPr>
        <w:tc>
          <w:tcPr>
            <w:tcW w:w="1276" w:type="dxa"/>
            <w:vMerge/>
            <w:vAlign w:val="center"/>
          </w:tcPr>
          <w:p w:rsidR="006D406D" w:rsidRDefault="006D406D">
            <w:pPr>
              <w:pStyle w:val="1"/>
              <w:spacing w:line="520" w:lineRule="exact"/>
              <w:ind w:left="0"/>
              <w:jc w:val="center"/>
              <w:rPr>
                <w:rFonts w:cs="仿宋"/>
                <w:b w:val="0"/>
                <w:sz w:val="24"/>
              </w:rPr>
            </w:pPr>
          </w:p>
        </w:tc>
        <w:tc>
          <w:tcPr>
            <w:tcW w:w="1276" w:type="dxa"/>
            <w:vMerge/>
            <w:vAlign w:val="center"/>
          </w:tcPr>
          <w:p w:rsidR="006D406D" w:rsidRDefault="006D406D">
            <w:pPr>
              <w:pStyle w:val="1"/>
              <w:numPr>
                <w:ilvl w:val="0"/>
                <w:numId w:val="0"/>
              </w:numPr>
              <w:spacing w:line="520" w:lineRule="exact"/>
              <w:jc w:val="center"/>
              <w:rPr>
                <w:rFonts w:cs="仿宋"/>
                <w:b w:val="0"/>
                <w:sz w:val="24"/>
              </w:rPr>
            </w:pPr>
          </w:p>
        </w:tc>
        <w:tc>
          <w:tcPr>
            <w:tcW w:w="2268" w:type="dxa"/>
            <w:vAlign w:val="center"/>
          </w:tcPr>
          <w:p w:rsidR="006D406D" w:rsidRDefault="00D1131B">
            <w:pPr>
              <w:pStyle w:val="1"/>
              <w:numPr>
                <w:ilvl w:val="0"/>
                <w:numId w:val="0"/>
              </w:numPr>
              <w:spacing w:line="520" w:lineRule="exact"/>
              <w:jc w:val="center"/>
              <w:rPr>
                <w:rFonts w:cs="仿宋"/>
                <w:b w:val="0"/>
                <w:sz w:val="24"/>
              </w:rPr>
            </w:pPr>
            <w:r>
              <w:rPr>
                <w:rFonts w:cs="仿宋" w:hint="eastAsia"/>
                <w:b w:val="0"/>
                <w:sz w:val="24"/>
              </w:rPr>
              <w:t>高三年级</w:t>
            </w:r>
            <w:r>
              <w:rPr>
                <w:rFonts w:cs="仿宋" w:hint="eastAsia"/>
                <w:b w:val="0"/>
                <w:sz w:val="24"/>
              </w:rPr>
              <w:t>1</w:t>
            </w:r>
            <w:r>
              <w:rPr>
                <w:rFonts w:cs="仿宋" w:hint="eastAsia"/>
                <w:b w:val="0"/>
                <w:sz w:val="24"/>
              </w:rPr>
              <w:t>个班级</w:t>
            </w:r>
          </w:p>
        </w:tc>
        <w:tc>
          <w:tcPr>
            <w:tcW w:w="1276" w:type="dxa"/>
            <w:vAlign w:val="center"/>
          </w:tcPr>
          <w:p w:rsidR="006D406D" w:rsidRDefault="00D1131B">
            <w:pPr>
              <w:pStyle w:val="1"/>
              <w:numPr>
                <w:ilvl w:val="0"/>
                <w:numId w:val="0"/>
              </w:numPr>
              <w:spacing w:line="520" w:lineRule="exact"/>
              <w:jc w:val="center"/>
              <w:rPr>
                <w:rFonts w:cs="仿宋"/>
                <w:b w:val="0"/>
                <w:sz w:val="24"/>
              </w:rPr>
            </w:pPr>
            <w:r>
              <w:rPr>
                <w:rFonts w:cs="仿宋"/>
                <w:b w:val="0"/>
                <w:sz w:val="24"/>
              </w:rPr>
              <w:t>120</w:t>
            </w:r>
          </w:p>
        </w:tc>
        <w:tc>
          <w:tcPr>
            <w:tcW w:w="1275" w:type="dxa"/>
            <w:vMerge/>
            <w:vAlign w:val="center"/>
          </w:tcPr>
          <w:p w:rsidR="006D406D" w:rsidRDefault="006D406D">
            <w:pPr>
              <w:pStyle w:val="1"/>
              <w:numPr>
                <w:ilvl w:val="0"/>
                <w:numId w:val="0"/>
              </w:numPr>
              <w:spacing w:line="520" w:lineRule="exact"/>
              <w:jc w:val="center"/>
              <w:rPr>
                <w:rFonts w:cs="仿宋"/>
                <w:b w:val="0"/>
                <w:sz w:val="24"/>
              </w:rPr>
            </w:pPr>
          </w:p>
        </w:tc>
        <w:tc>
          <w:tcPr>
            <w:tcW w:w="1560" w:type="dxa"/>
            <w:vMerge/>
            <w:vAlign w:val="center"/>
          </w:tcPr>
          <w:p w:rsidR="006D406D" w:rsidRDefault="006D406D">
            <w:pPr>
              <w:pStyle w:val="1"/>
              <w:numPr>
                <w:ilvl w:val="0"/>
                <w:numId w:val="0"/>
              </w:numPr>
              <w:spacing w:line="520" w:lineRule="exact"/>
              <w:jc w:val="center"/>
              <w:rPr>
                <w:rFonts w:cs="仿宋"/>
                <w:b w:val="0"/>
                <w:sz w:val="18"/>
              </w:rPr>
            </w:pPr>
          </w:p>
        </w:tc>
      </w:tr>
    </w:tbl>
    <w:p w:rsidR="006D406D" w:rsidRDefault="006D406D">
      <w:pPr>
        <w:keepNext/>
        <w:keepLines/>
        <w:tabs>
          <w:tab w:val="left" w:pos="1701"/>
        </w:tabs>
        <w:spacing w:line="520" w:lineRule="exact"/>
        <w:outlineLvl w:val="1"/>
        <w:rPr>
          <w:rFonts w:ascii="楷体" w:eastAsia="楷体" w:hAnsi="楷体" w:cs="楷体"/>
          <w:b/>
          <w:bCs/>
          <w:szCs w:val="30"/>
        </w:rPr>
      </w:pPr>
      <w:bookmarkStart w:id="117" w:name="_Toc44937967"/>
      <w:bookmarkStart w:id="118" w:name="_Toc33704529"/>
      <w:bookmarkStart w:id="119" w:name="_Toc77584442"/>
      <w:bookmarkStart w:id="120" w:name="_Toc74869287"/>
    </w:p>
    <w:p w:rsidR="006D406D" w:rsidRDefault="00D1131B">
      <w:pPr>
        <w:keepNext/>
        <w:keepLines/>
        <w:tabs>
          <w:tab w:val="left" w:pos="1701"/>
        </w:tabs>
        <w:spacing w:line="520" w:lineRule="exact"/>
        <w:outlineLvl w:val="1"/>
        <w:rPr>
          <w:rFonts w:ascii="楷体_GB2312" w:eastAsia="楷体_GB2312" w:hAnsi="楷体_GB2312" w:cs="楷体_GB2312"/>
          <w:b/>
          <w:bCs/>
          <w:szCs w:val="30"/>
        </w:rPr>
      </w:pPr>
      <w:r>
        <w:rPr>
          <w:rFonts w:ascii="楷体_GB2312" w:eastAsia="楷体_GB2312" w:hAnsi="楷体_GB2312" w:cs="楷体_GB2312" w:hint="eastAsia"/>
          <w:b/>
          <w:bCs/>
          <w:szCs w:val="30"/>
        </w:rPr>
        <w:t>（四）</w:t>
      </w:r>
      <w:bookmarkEnd w:id="117"/>
      <w:bookmarkEnd w:id="118"/>
      <w:r>
        <w:rPr>
          <w:rFonts w:ascii="楷体_GB2312" w:eastAsia="楷体_GB2312" w:hAnsi="楷体_GB2312" w:cs="楷体_GB2312" w:hint="eastAsia"/>
          <w:b/>
          <w:bCs/>
          <w:szCs w:val="30"/>
        </w:rPr>
        <w:t>共建高中“创新人才实验班”</w:t>
      </w:r>
      <w:bookmarkEnd w:id="119"/>
      <w:bookmarkEnd w:id="120"/>
    </w:p>
    <w:p w:rsidR="006D406D" w:rsidRDefault="00D1131B">
      <w:pPr>
        <w:adjustRightInd w:val="0"/>
        <w:snapToGrid w:val="0"/>
        <w:spacing w:line="520" w:lineRule="exact"/>
        <w:ind w:firstLine="560"/>
        <w:rPr>
          <w:rFonts w:ascii="仿宋_GB2312" w:hAnsi="仿宋_GB2312" w:cs="仿宋_GB2312"/>
          <w:szCs w:val="32"/>
        </w:rPr>
      </w:pPr>
      <w:r>
        <w:rPr>
          <w:rFonts w:ascii="仿宋_GB2312" w:hAnsi="仿宋_GB2312" w:cs="仿宋_GB2312" w:hint="eastAsia"/>
          <w:color w:val="000000" w:themeColor="text1"/>
          <w:szCs w:val="32"/>
        </w:rPr>
        <w:t>高中“创新人才实验班”，合作周期三年，首年合作将在试点学校高一年级建设一个实验班级，第二年覆盖高一、高二年级，第三年实现高一、高二、高三年级全覆盖，实验班级规模≤</w:t>
      </w:r>
      <w:r>
        <w:rPr>
          <w:rFonts w:ascii="仿宋_GB2312" w:hAnsi="仿宋_GB2312" w:cs="仿宋_GB2312" w:hint="eastAsia"/>
          <w:color w:val="000000" w:themeColor="text1"/>
          <w:szCs w:val="32"/>
        </w:rPr>
        <w:t>30</w:t>
      </w:r>
      <w:r>
        <w:rPr>
          <w:rFonts w:ascii="仿宋_GB2312" w:hAnsi="仿宋_GB2312" w:cs="仿宋_GB2312" w:hint="eastAsia"/>
          <w:color w:val="000000" w:themeColor="text1"/>
          <w:szCs w:val="32"/>
        </w:rPr>
        <w:t>人。其中，高一及高二年级收费为</w:t>
      </w:r>
      <w:r>
        <w:rPr>
          <w:rFonts w:ascii="仿宋_GB2312" w:hAnsi="仿宋_GB2312" w:cs="仿宋_GB2312" w:hint="eastAsia"/>
          <w:szCs w:val="32"/>
          <w:u w:val="single"/>
        </w:rPr>
        <w:t xml:space="preserve"> 60</w:t>
      </w:r>
      <w:r>
        <w:rPr>
          <w:rFonts w:ascii="仿宋_GB2312" w:hAnsi="仿宋_GB2312" w:cs="仿宋_GB2312" w:hint="eastAsia"/>
          <w:szCs w:val="32"/>
        </w:rPr>
        <w:t>万</w:t>
      </w:r>
      <w:r>
        <w:rPr>
          <w:rFonts w:ascii="仿宋_GB2312" w:hAnsi="仿宋_GB2312" w:cs="仿宋_GB2312" w:hint="eastAsia"/>
          <w:szCs w:val="32"/>
        </w:rPr>
        <w:t>/</w:t>
      </w:r>
      <w:r>
        <w:rPr>
          <w:rFonts w:ascii="仿宋_GB2312" w:hAnsi="仿宋_GB2312" w:cs="仿宋_GB2312" w:hint="eastAsia"/>
          <w:szCs w:val="32"/>
        </w:rPr>
        <w:t>年</w:t>
      </w:r>
      <w:r>
        <w:rPr>
          <w:rFonts w:ascii="仿宋_GB2312" w:hAnsi="仿宋_GB2312" w:cs="仿宋_GB2312" w:hint="eastAsia"/>
          <w:color w:val="000000" w:themeColor="text1"/>
          <w:szCs w:val="32"/>
        </w:rPr>
        <w:t>，包含语文、数学、英语三门学科课程；高三年级收费为</w:t>
      </w:r>
      <w:r>
        <w:rPr>
          <w:rFonts w:ascii="仿宋_GB2312" w:hAnsi="仿宋_GB2312" w:cs="仿宋_GB2312" w:hint="eastAsia"/>
          <w:szCs w:val="32"/>
          <w:u w:val="single"/>
        </w:rPr>
        <w:t>90</w:t>
      </w:r>
      <w:r>
        <w:rPr>
          <w:rFonts w:ascii="仿宋_GB2312" w:hAnsi="仿宋_GB2312" w:cs="仿宋_GB2312" w:hint="eastAsia"/>
          <w:szCs w:val="32"/>
        </w:rPr>
        <w:t>万</w:t>
      </w:r>
      <w:r>
        <w:rPr>
          <w:rFonts w:ascii="仿宋_GB2312" w:hAnsi="仿宋_GB2312" w:cs="仿宋_GB2312" w:hint="eastAsia"/>
          <w:szCs w:val="32"/>
        </w:rPr>
        <w:t>/</w:t>
      </w:r>
      <w:r>
        <w:rPr>
          <w:rFonts w:ascii="仿宋_GB2312" w:hAnsi="仿宋_GB2312" w:cs="仿宋_GB2312" w:hint="eastAsia"/>
          <w:szCs w:val="32"/>
        </w:rPr>
        <w:t>年</w:t>
      </w:r>
      <w:r>
        <w:rPr>
          <w:rFonts w:ascii="仿宋_GB2312" w:hAnsi="仿宋_GB2312" w:cs="仿宋_GB2312" w:hint="eastAsia"/>
          <w:color w:val="000000" w:themeColor="text1"/>
          <w:szCs w:val="32"/>
        </w:rPr>
        <w:t>，包含语文、数学、英语、物理、化学五门学科课程及高考备考专题辅导</w:t>
      </w:r>
      <w:r>
        <w:rPr>
          <w:rFonts w:ascii="仿宋_GB2312" w:hAnsi="仿宋_GB2312" w:cs="仿宋_GB2312" w:hint="eastAsia"/>
          <w:szCs w:val="32"/>
        </w:rPr>
        <w:t>。</w:t>
      </w:r>
    </w:p>
    <w:p w:rsidR="006D406D" w:rsidRDefault="006D406D">
      <w:pPr>
        <w:adjustRightInd w:val="0"/>
        <w:snapToGrid w:val="0"/>
        <w:spacing w:line="520" w:lineRule="exact"/>
        <w:jc w:val="center"/>
        <w:rPr>
          <w:rFonts w:ascii="仿宋_GB2312" w:hAnsi="仿宋_GB2312" w:cs="仿宋_GB2312"/>
          <w:szCs w:val="32"/>
        </w:rPr>
      </w:pPr>
    </w:p>
    <w:p w:rsidR="006D406D" w:rsidRDefault="006D406D">
      <w:pPr>
        <w:adjustRightInd w:val="0"/>
        <w:snapToGrid w:val="0"/>
        <w:spacing w:line="520" w:lineRule="exact"/>
        <w:jc w:val="center"/>
        <w:rPr>
          <w:rFonts w:ascii="仿宋_GB2312" w:hAnsi="仿宋_GB2312" w:cs="仿宋_GB2312"/>
          <w:szCs w:val="32"/>
        </w:rPr>
      </w:pPr>
    </w:p>
    <w:p w:rsidR="006D406D" w:rsidRDefault="00D1131B">
      <w:pPr>
        <w:adjustRightInd w:val="0"/>
        <w:snapToGrid w:val="0"/>
        <w:spacing w:line="520" w:lineRule="exact"/>
        <w:jc w:val="center"/>
        <w:rPr>
          <w:rFonts w:ascii="仿宋_GB2312" w:hAnsi="仿宋_GB2312" w:cs="仿宋_GB2312"/>
          <w:szCs w:val="32"/>
        </w:rPr>
      </w:pPr>
      <w:r>
        <w:rPr>
          <w:rFonts w:ascii="仿宋_GB2312" w:hAnsi="仿宋_GB2312" w:cs="仿宋_GB2312" w:hint="eastAsia"/>
          <w:szCs w:val="32"/>
        </w:rPr>
        <w:t>创新人才实验班年度费用预算汇总表：（单位：万元</w:t>
      </w:r>
      <w:r>
        <w:rPr>
          <w:rFonts w:ascii="仿宋_GB2312" w:hAnsi="仿宋_GB2312" w:cs="仿宋_GB2312" w:hint="eastAsia"/>
          <w:szCs w:val="32"/>
        </w:rPr>
        <w:t>/</w:t>
      </w:r>
      <w:r>
        <w:rPr>
          <w:rFonts w:ascii="仿宋_GB2312" w:hAnsi="仿宋_GB2312" w:cs="仿宋_GB2312" w:hint="eastAsia"/>
          <w:szCs w:val="32"/>
        </w:rPr>
        <w:t>年）</w:t>
      </w:r>
    </w:p>
    <w:tbl>
      <w:tblPr>
        <w:tblW w:w="97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8"/>
        <w:gridCol w:w="992"/>
        <w:gridCol w:w="2268"/>
        <w:gridCol w:w="1276"/>
        <w:gridCol w:w="1276"/>
        <w:gridCol w:w="2409"/>
      </w:tblGrid>
      <w:tr w:rsidR="006D406D">
        <w:trPr>
          <w:trHeight w:val="397"/>
        </w:trPr>
        <w:tc>
          <w:tcPr>
            <w:tcW w:w="1518" w:type="dxa"/>
            <w:vAlign w:val="center"/>
          </w:tcPr>
          <w:p w:rsidR="006D406D" w:rsidRDefault="00D1131B">
            <w:pPr>
              <w:widowControl/>
              <w:spacing w:line="520" w:lineRule="exact"/>
              <w:ind w:left="0" w:firstLine="0"/>
              <w:rPr>
                <w:rFonts w:ascii="仿宋" w:eastAsia="仿宋" w:hAnsi="仿宋" w:cs="仿宋"/>
                <w:b/>
                <w:bCs/>
                <w:sz w:val="24"/>
              </w:rPr>
            </w:pPr>
            <w:r>
              <w:rPr>
                <w:rFonts w:ascii="仿宋" w:eastAsia="仿宋" w:hAnsi="仿宋" w:cs="仿宋" w:hint="eastAsia"/>
                <w:b/>
                <w:bCs/>
                <w:sz w:val="24"/>
              </w:rPr>
              <w:t>项目名称</w:t>
            </w:r>
          </w:p>
        </w:tc>
        <w:tc>
          <w:tcPr>
            <w:tcW w:w="992" w:type="dxa"/>
            <w:vAlign w:val="center"/>
          </w:tcPr>
          <w:p w:rsidR="006D406D" w:rsidRDefault="00D1131B">
            <w:pPr>
              <w:widowControl/>
              <w:spacing w:line="520" w:lineRule="exact"/>
              <w:ind w:left="0" w:firstLine="0"/>
              <w:rPr>
                <w:rFonts w:ascii="仿宋" w:eastAsia="仿宋" w:hAnsi="仿宋" w:cs="仿宋"/>
                <w:b/>
                <w:bCs/>
                <w:sz w:val="24"/>
              </w:rPr>
            </w:pPr>
            <w:r>
              <w:rPr>
                <w:rFonts w:ascii="仿宋" w:eastAsia="仿宋" w:hAnsi="仿宋" w:cs="仿宋" w:hint="eastAsia"/>
                <w:b/>
                <w:bCs/>
                <w:sz w:val="24"/>
              </w:rPr>
              <w:t>年度</w:t>
            </w:r>
          </w:p>
        </w:tc>
        <w:tc>
          <w:tcPr>
            <w:tcW w:w="2268" w:type="dxa"/>
            <w:vAlign w:val="center"/>
          </w:tcPr>
          <w:p w:rsidR="006D406D" w:rsidRDefault="00D1131B">
            <w:pPr>
              <w:widowControl/>
              <w:spacing w:line="520" w:lineRule="exact"/>
              <w:jc w:val="center"/>
              <w:rPr>
                <w:rFonts w:ascii="仿宋" w:eastAsia="仿宋" w:hAnsi="仿宋" w:cs="仿宋"/>
                <w:b/>
                <w:bCs/>
                <w:sz w:val="24"/>
              </w:rPr>
            </w:pPr>
            <w:r>
              <w:rPr>
                <w:rFonts w:ascii="仿宋" w:eastAsia="仿宋" w:hAnsi="仿宋" w:cs="仿宋" w:hint="eastAsia"/>
                <w:b/>
                <w:bCs/>
                <w:sz w:val="24"/>
              </w:rPr>
              <w:t>覆盖范围</w:t>
            </w:r>
          </w:p>
        </w:tc>
        <w:tc>
          <w:tcPr>
            <w:tcW w:w="1276" w:type="dxa"/>
            <w:vAlign w:val="center"/>
          </w:tcPr>
          <w:p w:rsidR="006D406D" w:rsidRDefault="00D1131B">
            <w:pPr>
              <w:widowControl/>
              <w:spacing w:line="520" w:lineRule="exact"/>
              <w:ind w:left="0" w:firstLine="0"/>
              <w:rPr>
                <w:rFonts w:ascii="仿宋" w:eastAsia="仿宋" w:hAnsi="仿宋" w:cs="仿宋"/>
                <w:b/>
                <w:bCs/>
                <w:sz w:val="24"/>
              </w:rPr>
            </w:pPr>
            <w:r>
              <w:rPr>
                <w:rFonts w:ascii="仿宋" w:eastAsia="仿宋" w:hAnsi="仿宋" w:cs="仿宋" w:hint="eastAsia"/>
                <w:b/>
                <w:bCs/>
                <w:sz w:val="24"/>
              </w:rPr>
              <w:t>费用详情</w:t>
            </w:r>
          </w:p>
        </w:tc>
        <w:tc>
          <w:tcPr>
            <w:tcW w:w="1276" w:type="dxa"/>
            <w:vAlign w:val="center"/>
          </w:tcPr>
          <w:p w:rsidR="006D406D" w:rsidRDefault="00D1131B">
            <w:pPr>
              <w:widowControl/>
              <w:spacing w:line="520" w:lineRule="exact"/>
              <w:ind w:left="0" w:firstLine="0"/>
              <w:rPr>
                <w:rFonts w:ascii="仿宋" w:eastAsia="仿宋" w:hAnsi="仿宋" w:cs="仿宋"/>
                <w:b/>
                <w:bCs/>
                <w:sz w:val="24"/>
              </w:rPr>
            </w:pPr>
            <w:r>
              <w:rPr>
                <w:rFonts w:ascii="仿宋" w:eastAsia="仿宋" w:hAnsi="仿宋" w:cs="仿宋" w:hint="eastAsia"/>
                <w:b/>
                <w:bCs/>
                <w:sz w:val="24"/>
              </w:rPr>
              <w:t>年度费用</w:t>
            </w:r>
          </w:p>
        </w:tc>
        <w:tc>
          <w:tcPr>
            <w:tcW w:w="2409" w:type="dxa"/>
            <w:vAlign w:val="center"/>
          </w:tcPr>
          <w:p w:rsidR="006D406D" w:rsidRDefault="00D1131B">
            <w:pPr>
              <w:widowControl/>
              <w:spacing w:line="520" w:lineRule="exact"/>
              <w:jc w:val="center"/>
              <w:rPr>
                <w:rFonts w:ascii="仿宋" w:eastAsia="仿宋" w:hAnsi="仿宋" w:cs="仿宋"/>
                <w:b/>
                <w:bCs/>
                <w:sz w:val="24"/>
              </w:rPr>
            </w:pPr>
            <w:r>
              <w:rPr>
                <w:rFonts w:ascii="仿宋" w:eastAsia="仿宋" w:hAnsi="仿宋" w:cs="仿宋" w:hint="eastAsia"/>
                <w:b/>
                <w:bCs/>
                <w:sz w:val="24"/>
              </w:rPr>
              <w:t>备注</w:t>
            </w:r>
          </w:p>
        </w:tc>
      </w:tr>
      <w:tr w:rsidR="006D406D">
        <w:trPr>
          <w:trHeight w:val="397"/>
        </w:trPr>
        <w:tc>
          <w:tcPr>
            <w:tcW w:w="1518" w:type="dxa"/>
            <w:vMerge w:val="restart"/>
            <w:vAlign w:val="center"/>
          </w:tcPr>
          <w:p w:rsidR="006D406D" w:rsidRDefault="00D1131B">
            <w:pPr>
              <w:pStyle w:val="1"/>
              <w:numPr>
                <w:ilvl w:val="0"/>
                <w:numId w:val="0"/>
              </w:numPr>
              <w:spacing w:line="520" w:lineRule="exact"/>
              <w:jc w:val="center"/>
              <w:rPr>
                <w:rFonts w:cs="仿宋"/>
                <w:b w:val="0"/>
                <w:sz w:val="24"/>
              </w:rPr>
            </w:pPr>
            <w:r>
              <w:rPr>
                <w:rFonts w:cs="仿宋" w:hint="eastAsia"/>
                <w:b w:val="0"/>
                <w:sz w:val="24"/>
              </w:rPr>
              <w:t>创新人才实验班项目</w:t>
            </w:r>
          </w:p>
        </w:tc>
        <w:tc>
          <w:tcPr>
            <w:tcW w:w="992" w:type="dxa"/>
            <w:vAlign w:val="center"/>
          </w:tcPr>
          <w:p w:rsidR="006D406D" w:rsidRDefault="00D1131B">
            <w:pPr>
              <w:pStyle w:val="1"/>
              <w:numPr>
                <w:ilvl w:val="0"/>
                <w:numId w:val="0"/>
              </w:numPr>
              <w:spacing w:line="520" w:lineRule="exact"/>
              <w:jc w:val="center"/>
              <w:rPr>
                <w:rFonts w:cs="仿宋"/>
                <w:b w:val="0"/>
                <w:sz w:val="24"/>
              </w:rPr>
            </w:pPr>
            <w:r>
              <w:rPr>
                <w:rFonts w:cs="仿宋" w:hint="eastAsia"/>
                <w:b w:val="0"/>
                <w:sz w:val="24"/>
              </w:rPr>
              <w:t>首年</w:t>
            </w:r>
          </w:p>
        </w:tc>
        <w:tc>
          <w:tcPr>
            <w:tcW w:w="2268" w:type="dxa"/>
            <w:vAlign w:val="center"/>
          </w:tcPr>
          <w:p w:rsidR="006D406D" w:rsidRDefault="00D1131B">
            <w:pPr>
              <w:pStyle w:val="1"/>
              <w:numPr>
                <w:ilvl w:val="0"/>
                <w:numId w:val="0"/>
              </w:numPr>
              <w:spacing w:line="520" w:lineRule="exact"/>
              <w:jc w:val="center"/>
              <w:rPr>
                <w:rFonts w:cs="仿宋"/>
                <w:b w:val="0"/>
                <w:sz w:val="24"/>
              </w:rPr>
            </w:pPr>
            <w:r>
              <w:rPr>
                <w:rFonts w:cs="仿宋" w:hint="eastAsia"/>
                <w:b w:val="0"/>
                <w:sz w:val="24"/>
              </w:rPr>
              <w:t>高一年级</w:t>
            </w:r>
            <w:r>
              <w:rPr>
                <w:rFonts w:cs="仿宋" w:hint="eastAsia"/>
                <w:b w:val="0"/>
                <w:sz w:val="24"/>
              </w:rPr>
              <w:t>1</w:t>
            </w:r>
            <w:r>
              <w:rPr>
                <w:rFonts w:cs="仿宋" w:hint="eastAsia"/>
                <w:b w:val="0"/>
                <w:sz w:val="24"/>
              </w:rPr>
              <w:t>个班级</w:t>
            </w:r>
          </w:p>
        </w:tc>
        <w:tc>
          <w:tcPr>
            <w:tcW w:w="1276" w:type="dxa"/>
            <w:vAlign w:val="center"/>
          </w:tcPr>
          <w:p w:rsidR="006D406D" w:rsidRDefault="00D1131B">
            <w:pPr>
              <w:pStyle w:val="1"/>
              <w:numPr>
                <w:ilvl w:val="0"/>
                <w:numId w:val="0"/>
              </w:numPr>
              <w:spacing w:line="520" w:lineRule="exact"/>
              <w:jc w:val="center"/>
              <w:rPr>
                <w:rFonts w:cs="仿宋"/>
                <w:b w:val="0"/>
                <w:sz w:val="24"/>
              </w:rPr>
            </w:pPr>
            <w:r>
              <w:rPr>
                <w:rFonts w:cs="仿宋"/>
                <w:b w:val="0"/>
                <w:sz w:val="24"/>
              </w:rPr>
              <w:t>60</w:t>
            </w:r>
          </w:p>
        </w:tc>
        <w:tc>
          <w:tcPr>
            <w:tcW w:w="1276" w:type="dxa"/>
            <w:vAlign w:val="center"/>
          </w:tcPr>
          <w:p w:rsidR="006D406D" w:rsidRDefault="00D1131B">
            <w:pPr>
              <w:pStyle w:val="1"/>
              <w:numPr>
                <w:ilvl w:val="0"/>
                <w:numId w:val="0"/>
              </w:numPr>
              <w:spacing w:line="520" w:lineRule="exact"/>
              <w:jc w:val="center"/>
              <w:rPr>
                <w:rFonts w:cs="仿宋"/>
                <w:b w:val="0"/>
                <w:sz w:val="24"/>
              </w:rPr>
            </w:pPr>
            <w:r>
              <w:rPr>
                <w:rFonts w:cs="仿宋" w:hint="eastAsia"/>
                <w:b w:val="0"/>
                <w:sz w:val="24"/>
              </w:rPr>
              <w:t>6</w:t>
            </w:r>
            <w:r>
              <w:rPr>
                <w:rFonts w:cs="仿宋"/>
                <w:b w:val="0"/>
                <w:sz w:val="24"/>
              </w:rPr>
              <w:t>0</w:t>
            </w:r>
          </w:p>
        </w:tc>
        <w:tc>
          <w:tcPr>
            <w:tcW w:w="2409" w:type="dxa"/>
            <w:vAlign w:val="center"/>
          </w:tcPr>
          <w:p w:rsidR="006D406D" w:rsidRDefault="006D406D">
            <w:pPr>
              <w:pStyle w:val="1"/>
              <w:numPr>
                <w:ilvl w:val="0"/>
                <w:numId w:val="0"/>
              </w:numPr>
              <w:spacing w:line="520" w:lineRule="exact"/>
              <w:jc w:val="center"/>
              <w:rPr>
                <w:rFonts w:cs="仿宋"/>
                <w:b w:val="0"/>
                <w:sz w:val="18"/>
              </w:rPr>
            </w:pPr>
          </w:p>
        </w:tc>
      </w:tr>
      <w:tr w:rsidR="006D406D">
        <w:trPr>
          <w:trHeight w:val="397"/>
        </w:trPr>
        <w:tc>
          <w:tcPr>
            <w:tcW w:w="1518" w:type="dxa"/>
            <w:vMerge/>
            <w:vAlign w:val="center"/>
          </w:tcPr>
          <w:p w:rsidR="006D406D" w:rsidRDefault="006D406D">
            <w:pPr>
              <w:pStyle w:val="1"/>
              <w:spacing w:line="520" w:lineRule="exact"/>
              <w:ind w:left="0"/>
              <w:jc w:val="center"/>
              <w:rPr>
                <w:rFonts w:cs="仿宋"/>
                <w:b w:val="0"/>
                <w:sz w:val="24"/>
              </w:rPr>
            </w:pPr>
          </w:p>
        </w:tc>
        <w:tc>
          <w:tcPr>
            <w:tcW w:w="992" w:type="dxa"/>
            <w:vMerge w:val="restart"/>
            <w:vAlign w:val="center"/>
          </w:tcPr>
          <w:p w:rsidR="006D406D" w:rsidRDefault="00D1131B">
            <w:pPr>
              <w:pStyle w:val="1"/>
              <w:numPr>
                <w:ilvl w:val="0"/>
                <w:numId w:val="0"/>
              </w:numPr>
              <w:spacing w:line="520" w:lineRule="exact"/>
              <w:jc w:val="center"/>
              <w:rPr>
                <w:rFonts w:cs="仿宋"/>
                <w:b w:val="0"/>
                <w:sz w:val="24"/>
              </w:rPr>
            </w:pPr>
            <w:r>
              <w:rPr>
                <w:rFonts w:cs="仿宋" w:hint="eastAsia"/>
                <w:b w:val="0"/>
                <w:sz w:val="24"/>
              </w:rPr>
              <w:t>第二年</w:t>
            </w:r>
          </w:p>
        </w:tc>
        <w:tc>
          <w:tcPr>
            <w:tcW w:w="2268" w:type="dxa"/>
            <w:vAlign w:val="center"/>
          </w:tcPr>
          <w:p w:rsidR="006D406D" w:rsidRDefault="00D1131B">
            <w:pPr>
              <w:pStyle w:val="1"/>
              <w:numPr>
                <w:ilvl w:val="0"/>
                <w:numId w:val="0"/>
              </w:numPr>
              <w:spacing w:line="520" w:lineRule="exact"/>
              <w:jc w:val="center"/>
              <w:rPr>
                <w:rFonts w:cs="仿宋"/>
                <w:b w:val="0"/>
                <w:sz w:val="24"/>
              </w:rPr>
            </w:pPr>
            <w:r>
              <w:rPr>
                <w:rFonts w:cs="仿宋" w:hint="eastAsia"/>
                <w:b w:val="0"/>
                <w:sz w:val="24"/>
              </w:rPr>
              <w:t>高一年级</w:t>
            </w:r>
            <w:r>
              <w:rPr>
                <w:rFonts w:cs="仿宋" w:hint="eastAsia"/>
                <w:b w:val="0"/>
                <w:sz w:val="24"/>
              </w:rPr>
              <w:t>1</w:t>
            </w:r>
            <w:r>
              <w:rPr>
                <w:rFonts w:cs="仿宋" w:hint="eastAsia"/>
                <w:b w:val="0"/>
                <w:sz w:val="24"/>
              </w:rPr>
              <w:t>个班级</w:t>
            </w:r>
          </w:p>
        </w:tc>
        <w:tc>
          <w:tcPr>
            <w:tcW w:w="1276" w:type="dxa"/>
            <w:vAlign w:val="center"/>
          </w:tcPr>
          <w:p w:rsidR="006D406D" w:rsidRDefault="00D1131B">
            <w:pPr>
              <w:pStyle w:val="1"/>
              <w:numPr>
                <w:ilvl w:val="0"/>
                <w:numId w:val="0"/>
              </w:numPr>
              <w:spacing w:line="520" w:lineRule="exact"/>
              <w:jc w:val="center"/>
              <w:rPr>
                <w:rFonts w:cs="仿宋"/>
                <w:b w:val="0"/>
                <w:sz w:val="24"/>
              </w:rPr>
            </w:pPr>
            <w:r>
              <w:rPr>
                <w:rFonts w:cs="仿宋"/>
                <w:b w:val="0"/>
                <w:sz w:val="24"/>
              </w:rPr>
              <w:t>60</w:t>
            </w:r>
          </w:p>
        </w:tc>
        <w:tc>
          <w:tcPr>
            <w:tcW w:w="1276" w:type="dxa"/>
            <w:vMerge w:val="restart"/>
            <w:vAlign w:val="center"/>
          </w:tcPr>
          <w:p w:rsidR="006D406D" w:rsidRDefault="00D1131B">
            <w:pPr>
              <w:pStyle w:val="1"/>
              <w:numPr>
                <w:ilvl w:val="0"/>
                <w:numId w:val="0"/>
              </w:numPr>
              <w:spacing w:line="520" w:lineRule="exact"/>
              <w:jc w:val="center"/>
              <w:rPr>
                <w:rFonts w:cs="仿宋"/>
                <w:b w:val="0"/>
                <w:sz w:val="24"/>
              </w:rPr>
            </w:pPr>
            <w:r>
              <w:rPr>
                <w:rFonts w:cs="仿宋" w:hint="eastAsia"/>
                <w:b w:val="0"/>
                <w:sz w:val="24"/>
              </w:rPr>
              <w:t>1</w:t>
            </w:r>
            <w:r>
              <w:rPr>
                <w:rFonts w:cs="仿宋"/>
                <w:b w:val="0"/>
                <w:sz w:val="24"/>
              </w:rPr>
              <w:t>20</w:t>
            </w:r>
          </w:p>
        </w:tc>
        <w:tc>
          <w:tcPr>
            <w:tcW w:w="2409" w:type="dxa"/>
            <w:vAlign w:val="center"/>
          </w:tcPr>
          <w:p w:rsidR="006D406D" w:rsidRDefault="006D406D">
            <w:pPr>
              <w:pStyle w:val="1"/>
              <w:numPr>
                <w:ilvl w:val="0"/>
                <w:numId w:val="0"/>
              </w:numPr>
              <w:spacing w:line="520" w:lineRule="exact"/>
              <w:jc w:val="center"/>
              <w:rPr>
                <w:rFonts w:cs="仿宋"/>
                <w:b w:val="0"/>
                <w:sz w:val="20"/>
                <w:szCs w:val="32"/>
              </w:rPr>
            </w:pPr>
          </w:p>
        </w:tc>
      </w:tr>
      <w:tr w:rsidR="006D406D">
        <w:trPr>
          <w:trHeight w:val="397"/>
        </w:trPr>
        <w:tc>
          <w:tcPr>
            <w:tcW w:w="1518" w:type="dxa"/>
            <w:vMerge/>
            <w:vAlign w:val="center"/>
          </w:tcPr>
          <w:p w:rsidR="006D406D" w:rsidRDefault="006D406D">
            <w:pPr>
              <w:pStyle w:val="1"/>
              <w:spacing w:line="520" w:lineRule="exact"/>
              <w:ind w:left="0"/>
              <w:jc w:val="center"/>
              <w:rPr>
                <w:rFonts w:cs="仿宋"/>
                <w:b w:val="0"/>
                <w:sz w:val="24"/>
              </w:rPr>
            </w:pPr>
          </w:p>
        </w:tc>
        <w:tc>
          <w:tcPr>
            <w:tcW w:w="992" w:type="dxa"/>
            <w:vMerge/>
            <w:vAlign w:val="center"/>
          </w:tcPr>
          <w:p w:rsidR="006D406D" w:rsidRDefault="006D406D">
            <w:pPr>
              <w:pStyle w:val="1"/>
              <w:numPr>
                <w:ilvl w:val="0"/>
                <w:numId w:val="0"/>
              </w:numPr>
              <w:spacing w:line="520" w:lineRule="exact"/>
              <w:jc w:val="center"/>
              <w:rPr>
                <w:rFonts w:cs="仿宋"/>
                <w:b w:val="0"/>
                <w:sz w:val="24"/>
              </w:rPr>
            </w:pPr>
          </w:p>
        </w:tc>
        <w:tc>
          <w:tcPr>
            <w:tcW w:w="2268" w:type="dxa"/>
            <w:vAlign w:val="center"/>
          </w:tcPr>
          <w:p w:rsidR="006D406D" w:rsidRDefault="00D1131B">
            <w:pPr>
              <w:pStyle w:val="1"/>
              <w:numPr>
                <w:ilvl w:val="0"/>
                <w:numId w:val="0"/>
              </w:numPr>
              <w:spacing w:line="520" w:lineRule="exact"/>
              <w:jc w:val="center"/>
              <w:rPr>
                <w:rFonts w:cs="仿宋"/>
                <w:b w:val="0"/>
                <w:sz w:val="24"/>
              </w:rPr>
            </w:pPr>
            <w:r>
              <w:rPr>
                <w:rFonts w:cs="仿宋" w:hint="eastAsia"/>
                <w:b w:val="0"/>
                <w:sz w:val="24"/>
              </w:rPr>
              <w:t>高二年级</w:t>
            </w:r>
            <w:r>
              <w:rPr>
                <w:rFonts w:cs="仿宋" w:hint="eastAsia"/>
                <w:b w:val="0"/>
                <w:sz w:val="24"/>
              </w:rPr>
              <w:t>1</w:t>
            </w:r>
            <w:r>
              <w:rPr>
                <w:rFonts w:cs="仿宋" w:hint="eastAsia"/>
                <w:b w:val="0"/>
                <w:sz w:val="24"/>
              </w:rPr>
              <w:t>个班级</w:t>
            </w:r>
          </w:p>
        </w:tc>
        <w:tc>
          <w:tcPr>
            <w:tcW w:w="1276" w:type="dxa"/>
            <w:vAlign w:val="center"/>
          </w:tcPr>
          <w:p w:rsidR="006D406D" w:rsidRDefault="00D1131B">
            <w:pPr>
              <w:pStyle w:val="1"/>
              <w:numPr>
                <w:ilvl w:val="0"/>
                <w:numId w:val="0"/>
              </w:numPr>
              <w:spacing w:line="520" w:lineRule="exact"/>
              <w:jc w:val="center"/>
              <w:rPr>
                <w:rFonts w:cs="仿宋"/>
                <w:b w:val="0"/>
                <w:sz w:val="24"/>
              </w:rPr>
            </w:pPr>
            <w:r>
              <w:rPr>
                <w:rFonts w:cs="仿宋"/>
                <w:b w:val="0"/>
                <w:sz w:val="24"/>
              </w:rPr>
              <w:t>60</w:t>
            </w:r>
          </w:p>
        </w:tc>
        <w:tc>
          <w:tcPr>
            <w:tcW w:w="1276" w:type="dxa"/>
            <w:vMerge/>
            <w:vAlign w:val="center"/>
          </w:tcPr>
          <w:p w:rsidR="006D406D" w:rsidRDefault="006D406D">
            <w:pPr>
              <w:pStyle w:val="1"/>
              <w:numPr>
                <w:ilvl w:val="0"/>
                <w:numId w:val="0"/>
              </w:numPr>
              <w:spacing w:line="520" w:lineRule="exact"/>
              <w:jc w:val="center"/>
              <w:rPr>
                <w:rFonts w:cs="仿宋"/>
                <w:b w:val="0"/>
                <w:sz w:val="24"/>
              </w:rPr>
            </w:pPr>
          </w:p>
        </w:tc>
        <w:tc>
          <w:tcPr>
            <w:tcW w:w="2409" w:type="dxa"/>
            <w:vAlign w:val="center"/>
          </w:tcPr>
          <w:p w:rsidR="006D406D" w:rsidRDefault="006D406D">
            <w:pPr>
              <w:pStyle w:val="1"/>
              <w:numPr>
                <w:ilvl w:val="0"/>
                <w:numId w:val="0"/>
              </w:numPr>
              <w:spacing w:line="520" w:lineRule="exact"/>
              <w:jc w:val="center"/>
              <w:rPr>
                <w:rFonts w:cs="仿宋"/>
                <w:b w:val="0"/>
                <w:sz w:val="20"/>
                <w:szCs w:val="32"/>
              </w:rPr>
            </w:pPr>
          </w:p>
        </w:tc>
      </w:tr>
      <w:tr w:rsidR="006D406D">
        <w:trPr>
          <w:trHeight w:val="397"/>
        </w:trPr>
        <w:tc>
          <w:tcPr>
            <w:tcW w:w="1518" w:type="dxa"/>
            <w:vMerge/>
            <w:vAlign w:val="center"/>
          </w:tcPr>
          <w:p w:rsidR="006D406D" w:rsidRDefault="006D406D">
            <w:pPr>
              <w:pStyle w:val="1"/>
              <w:spacing w:line="520" w:lineRule="exact"/>
              <w:ind w:left="0"/>
              <w:jc w:val="center"/>
              <w:rPr>
                <w:rFonts w:cs="仿宋"/>
                <w:b w:val="0"/>
                <w:sz w:val="24"/>
              </w:rPr>
            </w:pPr>
          </w:p>
        </w:tc>
        <w:tc>
          <w:tcPr>
            <w:tcW w:w="992" w:type="dxa"/>
            <w:vMerge w:val="restart"/>
            <w:vAlign w:val="center"/>
          </w:tcPr>
          <w:p w:rsidR="006D406D" w:rsidRDefault="00D1131B">
            <w:pPr>
              <w:pStyle w:val="1"/>
              <w:numPr>
                <w:ilvl w:val="0"/>
                <w:numId w:val="0"/>
              </w:numPr>
              <w:spacing w:line="520" w:lineRule="exact"/>
              <w:rPr>
                <w:rFonts w:cs="仿宋"/>
                <w:b w:val="0"/>
                <w:sz w:val="24"/>
              </w:rPr>
            </w:pPr>
            <w:r>
              <w:rPr>
                <w:rFonts w:cs="仿宋" w:hint="eastAsia"/>
                <w:b w:val="0"/>
                <w:sz w:val="24"/>
              </w:rPr>
              <w:t>第三年</w:t>
            </w:r>
          </w:p>
        </w:tc>
        <w:tc>
          <w:tcPr>
            <w:tcW w:w="2268" w:type="dxa"/>
            <w:vAlign w:val="center"/>
          </w:tcPr>
          <w:p w:rsidR="006D406D" w:rsidRDefault="00D1131B">
            <w:pPr>
              <w:pStyle w:val="1"/>
              <w:numPr>
                <w:ilvl w:val="0"/>
                <w:numId w:val="0"/>
              </w:numPr>
              <w:spacing w:line="520" w:lineRule="exact"/>
              <w:jc w:val="center"/>
              <w:rPr>
                <w:rFonts w:cs="仿宋"/>
                <w:b w:val="0"/>
                <w:sz w:val="24"/>
              </w:rPr>
            </w:pPr>
            <w:r>
              <w:rPr>
                <w:rFonts w:cs="仿宋" w:hint="eastAsia"/>
                <w:b w:val="0"/>
                <w:sz w:val="24"/>
              </w:rPr>
              <w:t>高一年级</w:t>
            </w:r>
            <w:r>
              <w:rPr>
                <w:rFonts w:cs="仿宋" w:hint="eastAsia"/>
                <w:b w:val="0"/>
                <w:sz w:val="24"/>
              </w:rPr>
              <w:t>1</w:t>
            </w:r>
            <w:r>
              <w:rPr>
                <w:rFonts w:cs="仿宋" w:hint="eastAsia"/>
                <w:b w:val="0"/>
                <w:sz w:val="24"/>
              </w:rPr>
              <w:t>个班级</w:t>
            </w:r>
          </w:p>
        </w:tc>
        <w:tc>
          <w:tcPr>
            <w:tcW w:w="1276" w:type="dxa"/>
            <w:vAlign w:val="center"/>
          </w:tcPr>
          <w:p w:rsidR="006D406D" w:rsidRDefault="00D1131B">
            <w:pPr>
              <w:pStyle w:val="1"/>
              <w:numPr>
                <w:ilvl w:val="0"/>
                <w:numId w:val="0"/>
              </w:numPr>
              <w:spacing w:line="520" w:lineRule="exact"/>
              <w:jc w:val="center"/>
              <w:rPr>
                <w:rFonts w:cs="仿宋"/>
                <w:b w:val="0"/>
                <w:sz w:val="24"/>
              </w:rPr>
            </w:pPr>
            <w:r>
              <w:rPr>
                <w:rFonts w:cs="仿宋"/>
                <w:b w:val="0"/>
                <w:sz w:val="24"/>
              </w:rPr>
              <w:t>60</w:t>
            </w:r>
          </w:p>
        </w:tc>
        <w:tc>
          <w:tcPr>
            <w:tcW w:w="1276" w:type="dxa"/>
            <w:vMerge w:val="restart"/>
            <w:vAlign w:val="center"/>
          </w:tcPr>
          <w:p w:rsidR="006D406D" w:rsidRDefault="00D1131B">
            <w:pPr>
              <w:pStyle w:val="1"/>
              <w:numPr>
                <w:ilvl w:val="0"/>
                <w:numId w:val="0"/>
              </w:numPr>
              <w:spacing w:line="520" w:lineRule="exact"/>
              <w:jc w:val="center"/>
              <w:rPr>
                <w:rFonts w:cs="仿宋"/>
                <w:b w:val="0"/>
                <w:sz w:val="24"/>
              </w:rPr>
            </w:pPr>
            <w:r>
              <w:rPr>
                <w:rFonts w:cs="仿宋" w:hint="eastAsia"/>
                <w:b w:val="0"/>
                <w:sz w:val="24"/>
              </w:rPr>
              <w:t>2</w:t>
            </w:r>
            <w:r>
              <w:rPr>
                <w:rFonts w:cs="仿宋"/>
                <w:b w:val="0"/>
                <w:sz w:val="24"/>
              </w:rPr>
              <w:t>10</w:t>
            </w:r>
          </w:p>
        </w:tc>
        <w:tc>
          <w:tcPr>
            <w:tcW w:w="2409" w:type="dxa"/>
            <w:vAlign w:val="center"/>
          </w:tcPr>
          <w:p w:rsidR="006D406D" w:rsidRDefault="006D406D">
            <w:pPr>
              <w:pStyle w:val="1"/>
              <w:numPr>
                <w:ilvl w:val="0"/>
                <w:numId w:val="0"/>
              </w:numPr>
              <w:spacing w:line="520" w:lineRule="exact"/>
              <w:jc w:val="center"/>
              <w:rPr>
                <w:rFonts w:cs="仿宋"/>
                <w:b w:val="0"/>
                <w:sz w:val="20"/>
                <w:szCs w:val="32"/>
              </w:rPr>
            </w:pPr>
          </w:p>
        </w:tc>
      </w:tr>
      <w:tr w:rsidR="006D406D">
        <w:trPr>
          <w:trHeight w:val="397"/>
        </w:trPr>
        <w:tc>
          <w:tcPr>
            <w:tcW w:w="1518" w:type="dxa"/>
            <w:vMerge/>
            <w:vAlign w:val="center"/>
          </w:tcPr>
          <w:p w:rsidR="006D406D" w:rsidRDefault="006D406D">
            <w:pPr>
              <w:pStyle w:val="1"/>
              <w:spacing w:line="520" w:lineRule="exact"/>
              <w:ind w:left="0"/>
              <w:jc w:val="center"/>
              <w:rPr>
                <w:rFonts w:cs="仿宋"/>
                <w:b w:val="0"/>
                <w:sz w:val="24"/>
              </w:rPr>
            </w:pPr>
          </w:p>
        </w:tc>
        <w:tc>
          <w:tcPr>
            <w:tcW w:w="992" w:type="dxa"/>
            <w:vMerge/>
            <w:vAlign w:val="center"/>
          </w:tcPr>
          <w:p w:rsidR="006D406D" w:rsidRDefault="006D406D">
            <w:pPr>
              <w:pStyle w:val="1"/>
              <w:numPr>
                <w:ilvl w:val="0"/>
                <w:numId w:val="0"/>
              </w:numPr>
              <w:spacing w:line="520" w:lineRule="exact"/>
              <w:rPr>
                <w:rFonts w:cs="仿宋"/>
                <w:b w:val="0"/>
                <w:sz w:val="24"/>
              </w:rPr>
            </w:pPr>
          </w:p>
        </w:tc>
        <w:tc>
          <w:tcPr>
            <w:tcW w:w="2268" w:type="dxa"/>
            <w:vAlign w:val="center"/>
          </w:tcPr>
          <w:p w:rsidR="006D406D" w:rsidRDefault="00D1131B">
            <w:pPr>
              <w:pStyle w:val="1"/>
              <w:numPr>
                <w:ilvl w:val="0"/>
                <w:numId w:val="0"/>
              </w:numPr>
              <w:spacing w:line="520" w:lineRule="exact"/>
              <w:jc w:val="center"/>
              <w:rPr>
                <w:rFonts w:cs="仿宋"/>
                <w:b w:val="0"/>
                <w:sz w:val="24"/>
              </w:rPr>
            </w:pPr>
            <w:r>
              <w:rPr>
                <w:rFonts w:cs="仿宋" w:hint="eastAsia"/>
                <w:b w:val="0"/>
                <w:sz w:val="24"/>
              </w:rPr>
              <w:t>高二年级</w:t>
            </w:r>
            <w:r>
              <w:rPr>
                <w:rFonts w:cs="仿宋" w:hint="eastAsia"/>
                <w:b w:val="0"/>
                <w:sz w:val="24"/>
              </w:rPr>
              <w:t>1</w:t>
            </w:r>
            <w:r>
              <w:rPr>
                <w:rFonts w:cs="仿宋" w:hint="eastAsia"/>
                <w:b w:val="0"/>
                <w:sz w:val="24"/>
              </w:rPr>
              <w:t>个班级</w:t>
            </w:r>
          </w:p>
        </w:tc>
        <w:tc>
          <w:tcPr>
            <w:tcW w:w="1276" w:type="dxa"/>
            <w:vAlign w:val="center"/>
          </w:tcPr>
          <w:p w:rsidR="006D406D" w:rsidRDefault="00D1131B">
            <w:pPr>
              <w:pStyle w:val="1"/>
              <w:numPr>
                <w:ilvl w:val="0"/>
                <w:numId w:val="0"/>
              </w:numPr>
              <w:spacing w:line="520" w:lineRule="exact"/>
              <w:jc w:val="center"/>
              <w:rPr>
                <w:rFonts w:cs="仿宋"/>
                <w:b w:val="0"/>
                <w:sz w:val="24"/>
              </w:rPr>
            </w:pPr>
            <w:r>
              <w:rPr>
                <w:rFonts w:cs="仿宋" w:hint="eastAsia"/>
                <w:b w:val="0"/>
                <w:sz w:val="24"/>
              </w:rPr>
              <w:t>6</w:t>
            </w:r>
            <w:r>
              <w:rPr>
                <w:rFonts w:cs="仿宋"/>
                <w:b w:val="0"/>
                <w:sz w:val="24"/>
              </w:rPr>
              <w:t>0</w:t>
            </w:r>
          </w:p>
        </w:tc>
        <w:tc>
          <w:tcPr>
            <w:tcW w:w="1276" w:type="dxa"/>
            <w:vMerge/>
            <w:vAlign w:val="center"/>
          </w:tcPr>
          <w:p w:rsidR="006D406D" w:rsidRDefault="006D406D">
            <w:pPr>
              <w:pStyle w:val="1"/>
              <w:numPr>
                <w:ilvl w:val="0"/>
                <w:numId w:val="0"/>
              </w:numPr>
              <w:spacing w:line="520" w:lineRule="exact"/>
              <w:jc w:val="center"/>
              <w:rPr>
                <w:rFonts w:cs="仿宋"/>
                <w:b w:val="0"/>
                <w:sz w:val="24"/>
              </w:rPr>
            </w:pPr>
          </w:p>
        </w:tc>
        <w:tc>
          <w:tcPr>
            <w:tcW w:w="2409" w:type="dxa"/>
            <w:vAlign w:val="center"/>
          </w:tcPr>
          <w:p w:rsidR="006D406D" w:rsidRDefault="006D406D">
            <w:pPr>
              <w:pStyle w:val="1"/>
              <w:numPr>
                <w:ilvl w:val="0"/>
                <w:numId w:val="0"/>
              </w:numPr>
              <w:spacing w:line="520" w:lineRule="exact"/>
              <w:jc w:val="center"/>
              <w:rPr>
                <w:rFonts w:cs="仿宋"/>
                <w:b w:val="0"/>
                <w:sz w:val="20"/>
                <w:szCs w:val="32"/>
              </w:rPr>
            </w:pPr>
          </w:p>
        </w:tc>
      </w:tr>
      <w:tr w:rsidR="006D406D">
        <w:trPr>
          <w:trHeight w:val="397"/>
        </w:trPr>
        <w:tc>
          <w:tcPr>
            <w:tcW w:w="1518" w:type="dxa"/>
            <w:vMerge/>
            <w:vAlign w:val="center"/>
          </w:tcPr>
          <w:p w:rsidR="006D406D" w:rsidRDefault="006D406D">
            <w:pPr>
              <w:pStyle w:val="1"/>
              <w:spacing w:line="520" w:lineRule="exact"/>
              <w:ind w:left="0"/>
              <w:jc w:val="center"/>
              <w:rPr>
                <w:rFonts w:cs="仿宋"/>
                <w:b w:val="0"/>
                <w:sz w:val="24"/>
              </w:rPr>
            </w:pPr>
          </w:p>
        </w:tc>
        <w:tc>
          <w:tcPr>
            <w:tcW w:w="992" w:type="dxa"/>
            <w:vMerge/>
            <w:vAlign w:val="center"/>
          </w:tcPr>
          <w:p w:rsidR="006D406D" w:rsidRDefault="006D406D">
            <w:pPr>
              <w:pStyle w:val="1"/>
              <w:numPr>
                <w:ilvl w:val="0"/>
                <w:numId w:val="0"/>
              </w:numPr>
              <w:spacing w:line="520" w:lineRule="exact"/>
              <w:jc w:val="center"/>
              <w:rPr>
                <w:rFonts w:cs="仿宋"/>
                <w:b w:val="0"/>
                <w:sz w:val="24"/>
              </w:rPr>
            </w:pPr>
          </w:p>
        </w:tc>
        <w:tc>
          <w:tcPr>
            <w:tcW w:w="2268" w:type="dxa"/>
            <w:vAlign w:val="center"/>
          </w:tcPr>
          <w:p w:rsidR="006D406D" w:rsidRDefault="00D1131B">
            <w:pPr>
              <w:pStyle w:val="1"/>
              <w:numPr>
                <w:ilvl w:val="0"/>
                <w:numId w:val="0"/>
              </w:numPr>
              <w:spacing w:line="520" w:lineRule="exact"/>
              <w:jc w:val="center"/>
              <w:rPr>
                <w:rFonts w:cs="仿宋"/>
                <w:b w:val="0"/>
                <w:sz w:val="24"/>
              </w:rPr>
            </w:pPr>
            <w:r>
              <w:rPr>
                <w:rFonts w:cs="仿宋" w:hint="eastAsia"/>
                <w:b w:val="0"/>
                <w:sz w:val="24"/>
              </w:rPr>
              <w:t>高三年级</w:t>
            </w:r>
            <w:r>
              <w:rPr>
                <w:rFonts w:cs="仿宋" w:hint="eastAsia"/>
                <w:b w:val="0"/>
                <w:sz w:val="24"/>
              </w:rPr>
              <w:t>1</w:t>
            </w:r>
            <w:r>
              <w:rPr>
                <w:rFonts w:cs="仿宋" w:hint="eastAsia"/>
                <w:b w:val="0"/>
                <w:sz w:val="24"/>
              </w:rPr>
              <w:t>个班级</w:t>
            </w:r>
          </w:p>
        </w:tc>
        <w:tc>
          <w:tcPr>
            <w:tcW w:w="1276" w:type="dxa"/>
            <w:vAlign w:val="center"/>
          </w:tcPr>
          <w:p w:rsidR="006D406D" w:rsidRDefault="00D1131B">
            <w:pPr>
              <w:pStyle w:val="1"/>
              <w:numPr>
                <w:ilvl w:val="0"/>
                <w:numId w:val="0"/>
              </w:numPr>
              <w:spacing w:line="520" w:lineRule="exact"/>
              <w:jc w:val="center"/>
              <w:rPr>
                <w:rFonts w:cs="仿宋"/>
                <w:b w:val="0"/>
                <w:sz w:val="24"/>
              </w:rPr>
            </w:pPr>
            <w:r>
              <w:rPr>
                <w:rFonts w:cs="仿宋"/>
                <w:b w:val="0"/>
                <w:sz w:val="24"/>
              </w:rPr>
              <w:t>90</w:t>
            </w:r>
          </w:p>
        </w:tc>
        <w:tc>
          <w:tcPr>
            <w:tcW w:w="1276" w:type="dxa"/>
            <w:vMerge/>
            <w:vAlign w:val="center"/>
          </w:tcPr>
          <w:p w:rsidR="006D406D" w:rsidRDefault="006D406D">
            <w:pPr>
              <w:pStyle w:val="1"/>
              <w:numPr>
                <w:ilvl w:val="0"/>
                <w:numId w:val="0"/>
              </w:numPr>
              <w:spacing w:line="520" w:lineRule="exact"/>
              <w:jc w:val="center"/>
              <w:rPr>
                <w:rFonts w:cs="仿宋"/>
                <w:b w:val="0"/>
                <w:sz w:val="24"/>
              </w:rPr>
            </w:pPr>
          </w:p>
        </w:tc>
        <w:tc>
          <w:tcPr>
            <w:tcW w:w="2409" w:type="dxa"/>
            <w:vAlign w:val="center"/>
          </w:tcPr>
          <w:p w:rsidR="006D406D" w:rsidRDefault="00D1131B">
            <w:pPr>
              <w:pStyle w:val="1"/>
              <w:numPr>
                <w:ilvl w:val="0"/>
                <w:numId w:val="0"/>
              </w:numPr>
              <w:spacing w:line="520" w:lineRule="exact"/>
              <w:jc w:val="center"/>
              <w:rPr>
                <w:rFonts w:cs="仿宋"/>
                <w:b w:val="0"/>
                <w:sz w:val="18"/>
              </w:rPr>
            </w:pPr>
            <w:r>
              <w:rPr>
                <w:rFonts w:cs="仿宋" w:hint="eastAsia"/>
                <w:b w:val="0"/>
                <w:sz w:val="18"/>
              </w:rPr>
              <w:t>增加物理、化学两门学科课程及高考备考专题辅导。</w:t>
            </w:r>
          </w:p>
        </w:tc>
      </w:tr>
    </w:tbl>
    <w:p w:rsidR="006D406D" w:rsidRDefault="006D406D">
      <w:pPr>
        <w:keepNext/>
        <w:keepLines/>
        <w:spacing w:line="520" w:lineRule="exact"/>
        <w:ind w:left="0" w:firstLineChars="200" w:firstLine="643"/>
        <w:outlineLvl w:val="1"/>
        <w:rPr>
          <w:rFonts w:ascii="楷体" w:eastAsia="楷体" w:hAnsi="楷体" w:cs="楷体"/>
          <w:b/>
          <w:bCs/>
          <w:szCs w:val="30"/>
        </w:rPr>
      </w:pPr>
      <w:bookmarkStart w:id="121" w:name="_Toc74869288"/>
      <w:bookmarkStart w:id="122" w:name="_Toc77584443"/>
    </w:p>
    <w:p w:rsidR="006D406D" w:rsidRDefault="00D1131B">
      <w:pPr>
        <w:keepNext/>
        <w:keepLines/>
        <w:spacing w:line="520" w:lineRule="exact"/>
        <w:ind w:left="0" w:firstLineChars="200" w:firstLine="643"/>
        <w:outlineLvl w:val="1"/>
        <w:rPr>
          <w:rFonts w:ascii="楷体_GB2312" w:eastAsia="楷体_GB2312" w:hAnsi="楷体_GB2312" w:cs="楷体_GB2312"/>
          <w:b/>
          <w:bCs/>
          <w:szCs w:val="30"/>
        </w:rPr>
      </w:pPr>
      <w:r>
        <w:rPr>
          <w:rFonts w:ascii="楷体_GB2312" w:eastAsia="楷体_GB2312" w:hAnsi="楷体_GB2312" w:cs="楷体_GB2312" w:hint="eastAsia"/>
          <w:b/>
          <w:bCs/>
          <w:szCs w:val="30"/>
        </w:rPr>
        <w:t>（五）费用汇总表</w:t>
      </w:r>
      <w:bookmarkEnd w:id="121"/>
      <w:bookmarkEnd w:id="122"/>
    </w:p>
    <w:p w:rsidR="006D406D" w:rsidRDefault="00D1131B">
      <w:pPr>
        <w:spacing w:line="520" w:lineRule="exact"/>
        <w:ind w:left="0" w:firstLineChars="200" w:firstLine="640"/>
        <w:rPr>
          <w:rFonts w:ascii="仿宋_GB2312" w:hAnsi="仿宋_GB2312" w:cs="仿宋_GB2312"/>
          <w:szCs w:val="32"/>
        </w:rPr>
      </w:pPr>
      <w:r>
        <w:rPr>
          <w:rFonts w:ascii="仿宋_GB2312" w:hAnsi="仿宋_GB2312" w:cs="仿宋_GB2312" w:hint="eastAsia"/>
          <w:szCs w:val="32"/>
        </w:rPr>
        <w:t>费用预算汇总表：（单位：万元</w:t>
      </w:r>
      <w:r>
        <w:rPr>
          <w:rFonts w:ascii="仿宋_GB2312" w:hAnsi="仿宋_GB2312" w:cs="仿宋_GB2312" w:hint="eastAsia"/>
          <w:szCs w:val="32"/>
        </w:rPr>
        <w:t>/</w:t>
      </w:r>
      <w:r>
        <w:rPr>
          <w:rFonts w:ascii="仿宋_GB2312" w:hAnsi="仿宋_GB2312" w:cs="仿宋_GB2312" w:hint="eastAsia"/>
          <w:szCs w:val="32"/>
        </w:rPr>
        <w:t>年）</w:t>
      </w:r>
    </w:p>
    <w:p w:rsidR="006D406D" w:rsidRDefault="00D1131B">
      <w:pPr>
        <w:spacing w:line="520" w:lineRule="exact"/>
        <w:ind w:left="0" w:firstLineChars="200" w:firstLine="64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w:t>
      </w:r>
      <w:r>
        <w:rPr>
          <w:rFonts w:ascii="仿宋_GB2312" w:hAnsi="仿宋_GB2312" w:cs="仿宋_GB2312" w:hint="eastAsia"/>
          <w:szCs w:val="32"/>
        </w:rPr>
        <w:t>河池高中创新人才实验班项目：</w:t>
      </w:r>
    </w:p>
    <w:p w:rsidR="006D406D" w:rsidRDefault="00D1131B">
      <w:pPr>
        <w:spacing w:line="520" w:lineRule="exact"/>
        <w:ind w:left="0" w:firstLineChars="200" w:firstLine="640"/>
        <w:jc w:val="left"/>
        <w:rPr>
          <w:rFonts w:ascii="仿宋_GB2312" w:hAnsi="仿宋_GB2312" w:cs="仿宋_GB2312"/>
          <w:szCs w:val="32"/>
        </w:rPr>
      </w:pPr>
      <w:r>
        <w:rPr>
          <w:rFonts w:ascii="仿宋_GB2312" w:hAnsi="仿宋_GB2312" w:cs="仿宋_GB2312" w:hint="eastAsia"/>
          <w:szCs w:val="32"/>
        </w:rPr>
        <w:t>第一年费用：高一年级</w:t>
      </w:r>
      <w:r>
        <w:rPr>
          <w:rFonts w:ascii="仿宋_GB2312" w:hAnsi="仿宋_GB2312" w:cs="仿宋_GB2312" w:hint="eastAsia"/>
          <w:szCs w:val="32"/>
        </w:rPr>
        <w:t>60</w:t>
      </w:r>
      <w:r>
        <w:rPr>
          <w:rFonts w:ascii="仿宋_GB2312" w:hAnsi="仿宋_GB2312" w:cs="仿宋_GB2312" w:hint="eastAsia"/>
          <w:szCs w:val="32"/>
        </w:rPr>
        <w:t>万元，一个班三个学科；</w:t>
      </w:r>
    </w:p>
    <w:p w:rsidR="006D406D" w:rsidRDefault="00D1131B">
      <w:pPr>
        <w:spacing w:line="520" w:lineRule="exact"/>
        <w:ind w:left="0" w:firstLineChars="200" w:firstLine="640"/>
        <w:jc w:val="left"/>
        <w:rPr>
          <w:rFonts w:ascii="仿宋_GB2312" w:hAnsi="仿宋_GB2312" w:cs="仿宋_GB2312"/>
          <w:szCs w:val="32"/>
        </w:rPr>
      </w:pPr>
      <w:r>
        <w:rPr>
          <w:rFonts w:ascii="仿宋_GB2312" w:hAnsi="仿宋_GB2312" w:cs="仿宋_GB2312" w:hint="eastAsia"/>
          <w:szCs w:val="32"/>
        </w:rPr>
        <w:t>第二年费用：高一年级</w:t>
      </w:r>
      <w:r>
        <w:rPr>
          <w:rFonts w:ascii="仿宋_GB2312" w:hAnsi="仿宋_GB2312" w:cs="仿宋_GB2312" w:hint="eastAsia"/>
          <w:szCs w:val="32"/>
        </w:rPr>
        <w:t>+</w:t>
      </w:r>
      <w:r>
        <w:rPr>
          <w:rFonts w:ascii="仿宋_GB2312" w:hAnsi="仿宋_GB2312" w:cs="仿宋_GB2312" w:hint="eastAsia"/>
          <w:szCs w:val="32"/>
        </w:rPr>
        <w:t>高二年级</w:t>
      </w:r>
      <w:r>
        <w:rPr>
          <w:rFonts w:ascii="仿宋_GB2312" w:hAnsi="仿宋_GB2312" w:cs="仿宋_GB2312" w:hint="eastAsia"/>
          <w:szCs w:val="32"/>
        </w:rPr>
        <w:t>120</w:t>
      </w:r>
      <w:r>
        <w:rPr>
          <w:rFonts w:ascii="仿宋_GB2312" w:hAnsi="仿宋_GB2312" w:cs="仿宋_GB2312" w:hint="eastAsia"/>
          <w:szCs w:val="32"/>
        </w:rPr>
        <w:t>万元，两个班，每年级三个学科；</w:t>
      </w:r>
    </w:p>
    <w:p w:rsidR="006D406D" w:rsidRDefault="00D1131B">
      <w:pPr>
        <w:spacing w:line="520" w:lineRule="exact"/>
        <w:ind w:left="0" w:firstLineChars="200" w:firstLine="640"/>
        <w:jc w:val="left"/>
        <w:rPr>
          <w:rFonts w:ascii="仿宋_GB2312" w:hAnsi="仿宋_GB2312" w:cs="仿宋_GB2312"/>
          <w:szCs w:val="32"/>
        </w:rPr>
      </w:pPr>
      <w:r>
        <w:rPr>
          <w:rFonts w:ascii="仿宋_GB2312" w:hAnsi="仿宋_GB2312" w:cs="仿宋_GB2312" w:hint="eastAsia"/>
          <w:szCs w:val="32"/>
        </w:rPr>
        <w:t>第三年费用：高一年级</w:t>
      </w:r>
      <w:r>
        <w:rPr>
          <w:rFonts w:ascii="仿宋_GB2312" w:hAnsi="仿宋_GB2312" w:cs="仿宋_GB2312" w:hint="eastAsia"/>
          <w:szCs w:val="32"/>
        </w:rPr>
        <w:t>+</w:t>
      </w:r>
      <w:r>
        <w:rPr>
          <w:rFonts w:ascii="仿宋_GB2312" w:hAnsi="仿宋_GB2312" w:cs="仿宋_GB2312" w:hint="eastAsia"/>
          <w:szCs w:val="32"/>
        </w:rPr>
        <w:t>高二年级</w:t>
      </w:r>
      <w:r>
        <w:rPr>
          <w:rFonts w:ascii="仿宋_GB2312" w:hAnsi="仿宋_GB2312" w:cs="仿宋_GB2312" w:hint="eastAsia"/>
          <w:szCs w:val="32"/>
        </w:rPr>
        <w:t>+</w:t>
      </w:r>
      <w:r>
        <w:rPr>
          <w:rFonts w:ascii="仿宋_GB2312" w:hAnsi="仿宋_GB2312" w:cs="仿宋_GB2312" w:hint="eastAsia"/>
          <w:szCs w:val="32"/>
        </w:rPr>
        <w:t>高三年级，三个班合计</w:t>
      </w:r>
      <w:r>
        <w:rPr>
          <w:rFonts w:ascii="仿宋_GB2312" w:hAnsi="仿宋_GB2312" w:cs="仿宋_GB2312" w:hint="eastAsia"/>
          <w:szCs w:val="32"/>
        </w:rPr>
        <w:t>210</w:t>
      </w:r>
      <w:r>
        <w:rPr>
          <w:rFonts w:ascii="仿宋_GB2312" w:hAnsi="仿宋_GB2312" w:cs="仿宋_GB2312" w:hint="eastAsia"/>
          <w:szCs w:val="32"/>
        </w:rPr>
        <w:t>万元，其中高三年级五个学科。</w:t>
      </w:r>
    </w:p>
    <w:p w:rsidR="006D406D" w:rsidRDefault="00D1131B">
      <w:pPr>
        <w:spacing w:line="520" w:lineRule="exact"/>
        <w:ind w:left="0" w:firstLineChars="200" w:firstLine="640"/>
        <w:jc w:val="left"/>
        <w:rPr>
          <w:rFonts w:ascii="仿宋_GB2312" w:hAnsi="仿宋_GB2312" w:cs="仿宋_GB2312"/>
          <w:szCs w:val="32"/>
        </w:rPr>
      </w:pPr>
      <w:r>
        <w:rPr>
          <w:rFonts w:ascii="仿宋_GB2312" w:hAnsi="仿宋_GB2312" w:cs="仿宋_GB2312" w:hint="eastAsia"/>
          <w:szCs w:val="32"/>
        </w:rPr>
        <w:t>三年合计：</w:t>
      </w:r>
      <w:r>
        <w:rPr>
          <w:rFonts w:ascii="仿宋_GB2312" w:hAnsi="仿宋_GB2312" w:cs="仿宋_GB2312" w:hint="eastAsia"/>
          <w:szCs w:val="32"/>
        </w:rPr>
        <w:t>390</w:t>
      </w:r>
      <w:r>
        <w:rPr>
          <w:rFonts w:ascii="仿宋_GB2312" w:hAnsi="仿宋_GB2312" w:cs="仿宋_GB2312" w:hint="eastAsia"/>
          <w:szCs w:val="32"/>
        </w:rPr>
        <w:t>万元</w:t>
      </w:r>
    </w:p>
    <w:p w:rsidR="006D406D" w:rsidRDefault="00D1131B">
      <w:pPr>
        <w:spacing w:line="520" w:lineRule="exact"/>
        <w:ind w:left="0" w:firstLineChars="200" w:firstLine="640"/>
        <w:jc w:val="left"/>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w:t>
      </w:r>
      <w:r>
        <w:rPr>
          <w:rFonts w:ascii="仿宋_GB2312" w:hAnsi="仿宋_GB2312" w:cs="仿宋_GB2312" w:hint="eastAsia"/>
          <w:szCs w:val="32"/>
        </w:rPr>
        <w:t>河池市金城江区合作费用表：（万元）</w:t>
      </w:r>
    </w:p>
    <w:p w:rsidR="006D406D" w:rsidRDefault="006D406D">
      <w:pPr>
        <w:spacing w:line="520" w:lineRule="exact"/>
        <w:ind w:left="0" w:firstLineChars="200" w:firstLine="640"/>
        <w:jc w:val="left"/>
        <w:rPr>
          <w:rFonts w:ascii="仿宋_GB2312" w:hAnsi="仿宋_GB2312" w:cs="仿宋_GB2312"/>
          <w:szCs w:val="32"/>
        </w:rPr>
      </w:pPr>
    </w:p>
    <w:p w:rsidR="006D406D" w:rsidRDefault="006D406D">
      <w:pPr>
        <w:spacing w:line="520" w:lineRule="exact"/>
        <w:ind w:left="0" w:firstLineChars="200" w:firstLine="640"/>
        <w:jc w:val="left"/>
        <w:rPr>
          <w:rFonts w:ascii="仿宋_GB2312" w:hAnsi="仿宋_GB2312" w:cs="仿宋_GB2312"/>
          <w:szCs w:val="32"/>
        </w:rPr>
      </w:pPr>
    </w:p>
    <w:p w:rsidR="006D406D" w:rsidRDefault="006D406D">
      <w:pPr>
        <w:spacing w:line="520" w:lineRule="exact"/>
        <w:ind w:left="0" w:firstLineChars="200" w:firstLine="640"/>
        <w:jc w:val="left"/>
        <w:rPr>
          <w:rFonts w:ascii="仿宋_GB2312" w:hAnsi="仿宋_GB2312" w:cs="仿宋_GB2312"/>
          <w:szCs w:val="32"/>
        </w:rPr>
      </w:pPr>
    </w:p>
    <w:p w:rsidR="006D406D" w:rsidRDefault="00D1131B">
      <w:pPr>
        <w:spacing w:line="520" w:lineRule="exact"/>
        <w:ind w:left="0" w:firstLineChars="200" w:firstLine="640"/>
        <w:jc w:val="left"/>
        <w:rPr>
          <w:rFonts w:ascii="仿宋_GB2312" w:hAnsi="仿宋_GB2312" w:cs="仿宋_GB2312"/>
          <w:szCs w:val="32"/>
        </w:rPr>
      </w:pPr>
      <w:r>
        <w:rPr>
          <w:rFonts w:ascii="仿宋_GB2312" w:hAnsi="仿宋_GB2312" w:cs="仿宋_GB2312" w:hint="eastAsia"/>
          <w:szCs w:val="32"/>
        </w:rPr>
        <w:lastRenderedPageBreak/>
        <w:t>第一年费用：</w:t>
      </w:r>
    </w:p>
    <w:tbl>
      <w:tblPr>
        <w:tblStyle w:val="a9"/>
        <w:tblW w:w="0" w:type="auto"/>
        <w:tblLook w:val="04A0"/>
      </w:tblPr>
      <w:tblGrid>
        <w:gridCol w:w="2622"/>
        <w:gridCol w:w="1484"/>
        <w:gridCol w:w="1418"/>
        <w:gridCol w:w="1275"/>
        <w:gridCol w:w="1843"/>
      </w:tblGrid>
      <w:tr w:rsidR="006D406D">
        <w:trPr>
          <w:trHeight w:val="217"/>
        </w:trPr>
        <w:tc>
          <w:tcPr>
            <w:tcW w:w="2622" w:type="dxa"/>
            <w:noWrap/>
            <w:vAlign w:val="center"/>
          </w:tcPr>
          <w:p w:rsidR="006D406D" w:rsidRDefault="00D1131B">
            <w:pPr>
              <w:spacing w:line="520" w:lineRule="exact"/>
              <w:ind w:leftChars="-1" w:left="-3"/>
              <w:jc w:val="left"/>
              <w:rPr>
                <w:rFonts w:ascii="仿宋" w:eastAsia="仿宋" w:hAnsi="仿宋" w:cs="仿宋"/>
                <w:b/>
                <w:sz w:val="21"/>
                <w:szCs w:val="21"/>
              </w:rPr>
            </w:pPr>
            <w:r>
              <w:rPr>
                <w:rFonts w:ascii="仿宋" w:eastAsia="仿宋" w:hAnsi="仿宋" w:cs="仿宋" w:hint="eastAsia"/>
                <w:b/>
                <w:sz w:val="21"/>
                <w:szCs w:val="21"/>
              </w:rPr>
              <w:t>项目分类</w:t>
            </w:r>
          </w:p>
        </w:tc>
        <w:tc>
          <w:tcPr>
            <w:tcW w:w="1484" w:type="dxa"/>
            <w:noWrap/>
            <w:vAlign w:val="center"/>
          </w:tcPr>
          <w:p w:rsidR="006D406D" w:rsidRDefault="00D1131B">
            <w:pPr>
              <w:spacing w:line="520" w:lineRule="exact"/>
              <w:ind w:left="0" w:firstLine="0"/>
              <w:jc w:val="left"/>
              <w:rPr>
                <w:rFonts w:ascii="仿宋" w:eastAsia="仿宋" w:hAnsi="仿宋" w:cs="仿宋"/>
                <w:b/>
                <w:sz w:val="21"/>
                <w:szCs w:val="21"/>
              </w:rPr>
            </w:pPr>
            <w:r>
              <w:rPr>
                <w:rFonts w:ascii="仿宋" w:eastAsia="仿宋" w:hAnsi="仿宋" w:cs="仿宋" w:hint="eastAsia"/>
                <w:b/>
                <w:sz w:val="21"/>
                <w:szCs w:val="21"/>
              </w:rPr>
              <w:t>学校数量</w:t>
            </w:r>
          </w:p>
        </w:tc>
        <w:tc>
          <w:tcPr>
            <w:tcW w:w="1418" w:type="dxa"/>
            <w:noWrap/>
            <w:vAlign w:val="center"/>
          </w:tcPr>
          <w:p w:rsidR="006D406D" w:rsidRDefault="00D1131B">
            <w:pPr>
              <w:spacing w:line="520" w:lineRule="exact"/>
              <w:ind w:left="0" w:firstLine="0"/>
              <w:jc w:val="left"/>
              <w:rPr>
                <w:rFonts w:ascii="仿宋" w:eastAsia="仿宋" w:hAnsi="仿宋" w:cs="仿宋"/>
                <w:b/>
                <w:sz w:val="21"/>
                <w:szCs w:val="21"/>
              </w:rPr>
            </w:pPr>
            <w:r>
              <w:rPr>
                <w:rFonts w:ascii="仿宋" w:eastAsia="仿宋" w:hAnsi="仿宋" w:cs="仿宋" w:hint="eastAsia"/>
                <w:b/>
                <w:sz w:val="21"/>
                <w:szCs w:val="21"/>
              </w:rPr>
              <w:t>班级数量</w:t>
            </w:r>
          </w:p>
        </w:tc>
        <w:tc>
          <w:tcPr>
            <w:tcW w:w="1275" w:type="dxa"/>
            <w:noWrap/>
            <w:vAlign w:val="center"/>
          </w:tcPr>
          <w:p w:rsidR="006D406D" w:rsidRDefault="00D1131B">
            <w:pPr>
              <w:spacing w:line="520" w:lineRule="exact"/>
              <w:ind w:left="0" w:firstLine="0"/>
              <w:jc w:val="left"/>
              <w:rPr>
                <w:rFonts w:ascii="仿宋" w:eastAsia="仿宋" w:hAnsi="仿宋" w:cs="仿宋"/>
                <w:b/>
                <w:sz w:val="21"/>
                <w:szCs w:val="21"/>
              </w:rPr>
            </w:pPr>
            <w:r>
              <w:rPr>
                <w:rFonts w:ascii="仿宋" w:eastAsia="仿宋" w:hAnsi="仿宋" w:cs="仿宋" w:hint="eastAsia"/>
                <w:b/>
                <w:sz w:val="21"/>
                <w:szCs w:val="21"/>
              </w:rPr>
              <w:t>第一年费用</w:t>
            </w:r>
          </w:p>
        </w:tc>
        <w:tc>
          <w:tcPr>
            <w:tcW w:w="1843" w:type="dxa"/>
            <w:noWrap/>
            <w:vAlign w:val="center"/>
          </w:tcPr>
          <w:p w:rsidR="006D406D" w:rsidRDefault="00D1131B">
            <w:pPr>
              <w:spacing w:line="520" w:lineRule="exact"/>
              <w:ind w:leftChars="-1" w:left="-3"/>
              <w:jc w:val="left"/>
              <w:rPr>
                <w:rFonts w:ascii="仿宋" w:eastAsia="仿宋" w:hAnsi="仿宋" w:cs="仿宋"/>
                <w:b/>
                <w:sz w:val="21"/>
                <w:szCs w:val="21"/>
              </w:rPr>
            </w:pPr>
            <w:r>
              <w:rPr>
                <w:rFonts w:ascii="仿宋" w:eastAsia="仿宋" w:hAnsi="仿宋" w:cs="仿宋" w:hint="eastAsia"/>
                <w:b/>
                <w:sz w:val="21"/>
                <w:szCs w:val="21"/>
              </w:rPr>
              <w:t>备注</w:t>
            </w:r>
          </w:p>
        </w:tc>
      </w:tr>
      <w:tr w:rsidR="006D406D">
        <w:trPr>
          <w:trHeight w:val="810"/>
        </w:trPr>
        <w:tc>
          <w:tcPr>
            <w:tcW w:w="2622" w:type="dxa"/>
            <w:noWrap/>
            <w:vAlign w:val="center"/>
          </w:tcPr>
          <w:p w:rsidR="006D406D" w:rsidRDefault="00D1131B">
            <w:pPr>
              <w:spacing w:line="520" w:lineRule="exact"/>
              <w:ind w:left="0" w:firstLine="0"/>
              <w:rPr>
                <w:rFonts w:ascii="仿宋" w:eastAsia="仿宋" w:hAnsi="仿宋" w:cs="仿宋"/>
                <w:sz w:val="24"/>
                <w:szCs w:val="24"/>
              </w:rPr>
            </w:pPr>
            <w:r>
              <w:rPr>
                <w:rFonts w:ascii="仿宋" w:eastAsia="仿宋" w:hAnsi="仿宋" w:cs="仿宋" w:hint="eastAsia"/>
                <w:sz w:val="20"/>
                <w:szCs w:val="20"/>
              </w:rPr>
              <w:t>清华附小成志教育实践基地</w:t>
            </w:r>
          </w:p>
        </w:tc>
        <w:tc>
          <w:tcPr>
            <w:tcW w:w="1484" w:type="dxa"/>
            <w:noWrap/>
            <w:vAlign w:val="center"/>
          </w:tcPr>
          <w:p w:rsidR="006D406D" w:rsidRDefault="00D1131B">
            <w:pPr>
              <w:spacing w:line="520" w:lineRule="exact"/>
              <w:ind w:left="0" w:firstLine="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所小学</w:t>
            </w:r>
          </w:p>
        </w:tc>
        <w:tc>
          <w:tcPr>
            <w:tcW w:w="1418" w:type="dxa"/>
            <w:noWrap/>
            <w:vAlign w:val="center"/>
          </w:tcPr>
          <w:p w:rsidR="006D406D" w:rsidRDefault="00D1131B">
            <w:pPr>
              <w:spacing w:line="520" w:lineRule="exact"/>
              <w:ind w:left="0" w:firstLine="0"/>
              <w:rPr>
                <w:rFonts w:ascii="仿宋" w:eastAsia="仿宋" w:hAnsi="仿宋" w:cs="仿宋"/>
                <w:sz w:val="24"/>
                <w:szCs w:val="24"/>
              </w:rPr>
            </w:pPr>
            <w:r>
              <w:rPr>
                <w:rFonts w:ascii="仿宋" w:eastAsia="仿宋" w:hAnsi="仿宋" w:cs="仿宋" w:hint="eastAsia"/>
                <w:sz w:val="24"/>
                <w:szCs w:val="24"/>
              </w:rPr>
              <w:t>全部班级</w:t>
            </w:r>
          </w:p>
        </w:tc>
        <w:tc>
          <w:tcPr>
            <w:tcW w:w="1275" w:type="dxa"/>
            <w:noWrap/>
            <w:vAlign w:val="center"/>
          </w:tcPr>
          <w:p w:rsidR="006D406D" w:rsidRDefault="00D1131B">
            <w:pPr>
              <w:spacing w:line="520" w:lineRule="exact"/>
              <w:ind w:leftChars="-1" w:left="-3"/>
              <w:jc w:val="left"/>
              <w:rPr>
                <w:rFonts w:ascii="仿宋" w:eastAsia="仿宋" w:hAnsi="仿宋" w:cs="仿宋"/>
                <w:sz w:val="24"/>
                <w:szCs w:val="24"/>
              </w:rPr>
            </w:pPr>
            <w:r>
              <w:rPr>
                <w:rFonts w:ascii="仿宋" w:eastAsia="仿宋" w:hAnsi="仿宋" w:cs="仿宋" w:hint="eastAsia"/>
                <w:sz w:val="24"/>
                <w:szCs w:val="24"/>
              </w:rPr>
              <w:t>50</w:t>
            </w:r>
          </w:p>
        </w:tc>
        <w:tc>
          <w:tcPr>
            <w:tcW w:w="1843" w:type="dxa"/>
            <w:noWrap/>
            <w:vAlign w:val="center"/>
          </w:tcPr>
          <w:p w:rsidR="006D406D" w:rsidRDefault="006D406D">
            <w:pPr>
              <w:spacing w:line="520" w:lineRule="exact"/>
              <w:ind w:leftChars="-1" w:left="-3"/>
              <w:jc w:val="center"/>
              <w:rPr>
                <w:rFonts w:ascii="仿宋" w:eastAsia="仿宋" w:hAnsi="仿宋" w:cs="仿宋"/>
                <w:sz w:val="20"/>
                <w:szCs w:val="28"/>
              </w:rPr>
            </w:pPr>
          </w:p>
        </w:tc>
      </w:tr>
      <w:tr w:rsidR="006D406D">
        <w:trPr>
          <w:trHeight w:val="730"/>
        </w:trPr>
        <w:tc>
          <w:tcPr>
            <w:tcW w:w="2622" w:type="dxa"/>
            <w:noWrap/>
            <w:vAlign w:val="center"/>
          </w:tcPr>
          <w:p w:rsidR="006D406D" w:rsidRDefault="00D1131B">
            <w:pPr>
              <w:spacing w:line="520" w:lineRule="exact"/>
              <w:ind w:leftChars="-1" w:left="-3"/>
              <w:rPr>
                <w:rFonts w:ascii="仿宋" w:eastAsia="仿宋" w:hAnsi="仿宋" w:cs="仿宋"/>
                <w:sz w:val="20"/>
                <w:szCs w:val="28"/>
              </w:rPr>
            </w:pPr>
            <w:r>
              <w:rPr>
                <w:rFonts w:ascii="仿宋" w:eastAsia="仿宋" w:hAnsi="仿宋" w:cs="仿宋" w:hint="eastAsia"/>
                <w:sz w:val="20"/>
                <w:szCs w:val="28"/>
              </w:rPr>
              <w:t>未来课堂创新实验班</w:t>
            </w:r>
          </w:p>
        </w:tc>
        <w:tc>
          <w:tcPr>
            <w:tcW w:w="1484"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sz w:val="20"/>
                <w:szCs w:val="28"/>
              </w:rPr>
              <w:t>7</w:t>
            </w:r>
            <w:r>
              <w:rPr>
                <w:rFonts w:ascii="仿宋" w:eastAsia="仿宋" w:hAnsi="仿宋" w:cs="仿宋" w:hint="eastAsia"/>
                <w:sz w:val="20"/>
                <w:szCs w:val="28"/>
              </w:rPr>
              <w:t>所初中</w:t>
            </w:r>
          </w:p>
        </w:tc>
        <w:tc>
          <w:tcPr>
            <w:tcW w:w="1418"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1</w:t>
            </w:r>
            <w:r>
              <w:rPr>
                <w:rFonts w:ascii="仿宋" w:eastAsia="仿宋" w:hAnsi="仿宋" w:cs="仿宋"/>
                <w:sz w:val="20"/>
                <w:szCs w:val="28"/>
              </w:rPr>
              <w:t>4</w:t>
            </w:r>
            <w:r>
              <w:rPr>
                <w:rFonts w:ascii="仿宋" w:eastAsia="仿宋" w:hAnsi="仿宋" w:cs="仿宋" w:hint="eastAsia"/>
                <w:sz w:val="20"/>
                <w:szCs w:val="28"/>
              </w:rPr>
              <w:t>个班级</w:t>
            </w:r>
          </w:p>
        </w:tc>
        <w:tc>
          <w:tcPr>
            <w:tcW w:w="1275"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sz w:val="20"/>
                <w:szCs w:val="28"/>
              </w:rPr>
              <w:t>210</w:t>
            </w:r>
          </w:p>
        </w:tc>
        <w:tc>
          <w:tcPr>
            <w:tcW w:w="1843" w:type="dxa"/>
            <w:vAlign w:val="center"/>
          </w:tcPr>
          <w:p w:rsidR="006D406D" w:rsidRDefault="00D1131B">
            <w:pPr>
              <w:spacing w:line="520" w:lineRule="exact"/>
              <w:ind w:left="0" w:firstLine="0"/>
              <w:jc w:val="center"/>
              <w:rPr>
                <w:rFonts w:ascii="仿宋" w:eastAsia="仿宋" w:hAnsi="仿宋" w:cs="仿宋"/>
                <w:sz w:val="20"/>
                <w:szCs w:val="28"/>
              </w:rPr>
            </w:pPr>
            <w:r>
              <w:rPr>
                <w:rFonts w:ascii="仿宋" w:eastAsia="仿宋" w:hAnsi="仿宋" w:cs="仿宋" w:hint="eastAsia"/>
                <w:sz w:val="20"/>
                <w:szCs w:val="28"/>
              </w:rPr>
              <w:t>初一</w:t>
            </w:r>
            <w:r>
              <w:rPr>
                <w:rFonts w:ascii="仿宋" w:eastAsia="仿宋" w:hAnsi="仿宋" w:cs="仿宋" w:hint="eastAsia"/>
                <w:sz w:val="20"/>
                <w:szCs w:val="28"/>
              </w:rPr>
              <w:br/>
            </w:r>
            <w:r>
              <w:rPr>
                <w:rFonts w:ascii="仿宋" w:eastAsia="仿宋" w:hAnsi="仿宋" w:cs="仿宋" w:hint="eastAsia"/>
                <w:sz w:val="20"/>
                <w:szCs w:val="28"/>
              </w:rPr>
              <w:t>（</w:t>
            </w:r>
            <w:r>
              <w:rPr>
                <w:rFonts w:ascii="仿宋" w:eastAsia="仿宋" w:hAnsi="仿宋" w:cs="仿宋" w:hint="eastAsia"/>
                <w:sz w:val="20"/>
                <w:szCs w:val="28"/>
              </w:rPr>
              <w:t>50</w:t>
            </w:r>
            <w:r>
              <w:rPr>
                <w:rFonts w:ascii="仿宋" w:eastAsia="仿宋" w:hAnsi="仿宋" w:cs="仿宋" w:hint="eastAsia"/>
                <w:sz w:val="20"/>
                <w:szCs w:val="28"/>
              </w:rPr>
              <w:t>人</w:t>
            </w:r>
            <w:r>
              <w:rPr>
                <w:rFonts w:ascii="仿宋" w:eastAsia="仿宋" w:hAnsi="仿宋" w:cs="仿宋" w:hint="eastAsia"/>
                <w:sz w:val="20"/>
                <w:szCs w:val="28"/>
              </w:rPr>
              <w:t>/</w:t>
            </w:r>
            <w:r>
              <w:rPr>
                <w:rFonts w:ascii="仿宋" w:eastAsia="仿宋" w:hAnsi="仿宋" w:cs="仿宋" w:hint="eastAsia"/>
                <w:sz w:val="20"/>
                <w:szCs w:val="28"/>
              </w:rPr>
              <w:t>班）</w:t>
            </w:r>
          </w:p>
        </w:tc>
      </w:tr>
      <w:tr w:rsidR="006D406D">
        <w:trPr>
          <w:trHeight w:val="835"/>
        </w:trPr>
        <w:tc>
          <w:tcPr>
            <w:tcW w:w="5524" w:type="dxa"/>
            <w:gridSpan w:val="3"/>
            <w:noWrap/>
          </w:tcPr>
          <w:p w:rsidR="006D406D" w:rsidRDefault="00D1131B">
            <w:pPr>
              <w:spacing w:line="520" w:lineRule="exact"/>
              <w:ind w:leftChars="-1" w:left="-3"/>
              <w:jc w:val="center"/>
              <w:rPr>
                <w:rFonts w:ascii="仿宋" w:eastAsia="仿宋" w:hAnsi="仿宋" w:cs="仿宋"/>
                <w:b/>
                <w:bCs/>
                <w:sz w:val="20"/>
                <w:szCs w:val="28"/>
              </w:rPr>
            </w:pPr>
            <w:r>
              <w:rPr>
                <w:rFonts w:ascii="仿宋" w:eastAsia="仿宋" w:hAnsi="仿宋" w:cs="仿宋" w:hint="eastAsia"/>
                <w:b/>
                <w:bCs/>
                <w:sz w:val="20"/>
                <w:szCs w:val="28"/>
              </w:rPr>
              <w:t>合计</w:t>
            </w:r>
          </w:p>
        </w:tc>
        <w:tc>
          <w:tcPr>
            <w:tcW w:w="1275" w:type="dxa"/>
            <w:noWrap/>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hint="eastAsia"/>
                <w:sz w:val="20"/>
                <w:szCs w:val="28"/>
              </w:rPr>
              <w:t>2</w:t>
            </w:r>
            <w:r>
              <w:rPr>
                <w:rFonts w:ascii="仿宋" w:eastAsia="仿宋" w:hAnsi="仿宋" w:cs="仿宋"/>
                <w:sz w:val="20"/>
                <w:szCs w:val="28"/>
              </w:rPr>
              <w:t>60</w:t>
            </w:r>
          </w:p>
        </w:tc>
        <w:tc>
          <w:tcPr>
            <w:tcW w:w="1843" w:type="dxa"/>
            <w:noWrap/>
          </w:tcPr>
          <w:p w:rsidR="006D406D" w:rsidRDefault="006D406D">
            <w:pPr>
              <w:spacing w:line="520" w:lineRule="exact"/>
              <w:ind w:leftChars="-1" w:left="-3"/>
              <w:jc w:val="center"/>
              <w:rPr>
                <w:rFonts w:ascii="仿宋" w:eastAsia="仿宋" w:hAnsi="仿宋" w:cs="仿宋"/>
                <w:sz w:val="20"/>
                <w:szCs w:val="28"/>
              </w:rPr>
            </w:pPr>
          </w:p>
        </w:tc>
      </w:tr>
    </w:tbl>
    <w:p w:rsidR="006D406D" w:rsidRDefault="00D1131B">
      <w:pPr>
        <w:spacing w:line="520" w:lineRule="exact"/>
        <w:ind w:leftChars="-1" w:left="-3"/>
        <w:jc w:val="left"/>
        <w:rPr>
          <w:rFonts w:ascii="仿宋" w:eastAsia="仿宋" w:hAnsi="仿宋" w:cs="仿宋"/>
          <w:szCs w:val="32"/>
        </w:rPr>
      </w:pPr>
      <w:r>
        <w:rPr>
          <w:rFonts w:ascii="仿宋" w:eastAsia="仿宋" w:hAnsi="仿宋" w:cs="仿宋" w:hint="eastAsia"/>
          <w:szCs w:val="32"/>
        </w:rPr>
        <w:t>第二年费用：</w:t>
      </w:r>
    </w:p>
    <w:tbl>
      <w:tblPr>
        <w:tblStyle w:val="a9"/>
        <w:tblW w:w="0" w:type="auto"/>
        <w:tblLook w:val="04A0"/>
      </w:tblPr>
      <w:tblGrid>
        <w:gridCol w:w="2689"/>
        <w:gridCol w:w="1204"/>
        <w:gridCol w:w="1064"/>
        <w:gridCol w:w="1275"/>
        <w:gridCol w:w="2410"/>
      </w:tblGrid>
      <w:tr w:rsidR="006D406D">
        <w:trPr>
          <w:trHeight w:val="460"/>
        </w:trPr>
        <w:tc>
          <w:tcPr>
            <w:tcW w:w="2689" w:type="dxa"/>
            <w:noWrap/>
          </w:tcPr>
          <w:p w:rsidR="006D406D" w:rsidRDefault="00D1131B">
            <w:pPr>
              <w:spacing w:line="520" w:lineRule="exact"/>
              <w:ind w:leftChars="-1" w:left="-3"/>
              <w:jc w:val="center"/>
              <w:rPr>
                <w:rFonts w:ascii="仿宋" w:eastAsia="仿宋" w:hAnsi="仿宋" w:cs="仿宋"/>
                <w:b/>
                <w:sz w:val="20"/>
                <w:szCs w:val="28"/>
              </w:rPr>
            </w:pPr>
            <w:r>
              <w:rPr>
                <w:rFonts w:ascii="仿宋" w:eastAsia="仿宋" w:hAnsi="仿宋" w:cs="仿宋" w:hint="eastAsia"/>
                <w:b/>
                <w:sz w:val="20"/>
                <w:szCs w:val="28"/>
              </w:rPr>
              <w:t>项目分类</w:t>
            </w:r>
          </w:p>
        </w:tc>
        <w:tc>
          <w:tcPr>
            <w:tcW w:w="1204" w:type="dxa"/>
            <w:noWrap/>
          </w:tcPr>
          <w:p w:rsidR="006D406D" w:rsidRDefault="00D1131B">
            <w:pPr>
              <w:spacing w:line="520" w:lineRule="exact"/>
              <w:ind w:left="0" w:firstLine="0"/>
              <w:jc w:val="center"/>
              <w:rPr>
                <w:rFonts w:ascii="仿宋" w:eastAsia="仿宋" w:hAnsi="仿宋" w:cs="仿宋"/>
                <w:b/>
                <w:sz w:val="20"/>
                <w:szCs w:val="28"/>
              </w:rPr>
            </w:pPr>
            <w:r>
              <w:rPr>
                <w:rFonts w:ascii="仿宋" w:eastAsia="仿宋" w:hAnsi="仿宋" w:cs="仿宋" w:hint="eastAsia"/>
                <w:b/>
                <w:sz w:val="20"/>
                <w:szCs w:val="28"/>
              </w:rPr>
              <w:t>学校数量</w:t>
            </w:r>
          </w:p>
        </w:tc>
        <w:tc>
          <w:tcPr>
            <w:tcW w:w="1064" w:type="dxa"/>
            <w:noWrap/>
          </w:tcPr>
          <w:p w:rsidR="006D406D" w:rsidRDefault="00D1131B">
            <w:pPr>
              <w:spacing w:line="520" w:lineRule="exact"/>
              <w:ind w:left="0" w:firstLine="0"/>
              <w:jc w:val="center"/>
              <w:rPr>
                <w:rFonts w:ascii="仿宋" w:eastAsia="仿宋" w:hAnsi="仿宋" w:cs="仿宋"/>
                <w:b/>
                <w:sz w:val="20"/>
                <w:szCs w:val="28"/>
              </w:rPr>
            </w:pPr>
            <w:r>
              <w:rPr>
                <w:rFonts w:ascii="仿宋" w:eastAsia="仿宋" w:hAnsi="仿宋" w:cs="仿宋" w:hint="eastAsia"/>
                <w:b/>
                <w:sz w:val="20"/>
                <w:szCs w:val="28"/>
              </w:rPr>
              <w:t>班级数量</w:t>
            </w:r>
          </w:p>
        </w:tc>
        <w:tc>
          <w:tcPr>
            <w:tcW w:w="1275" w:type="dxa"/>
            <w:noWrap/>
          </w:tcPr>
          <w:p w:rsidR="006D406D" w:rsidRDefault="00D1131B">
            <w:pPr>
              <w:spacing w:line="520" w:lineRule="exact"/>
              <w:ind w:left="0" w:firstLine="0"/>
              <w:jc w:val="center"/>
              <w:rPr>
                <w:rFonts w:ascii="仿宋" w:eastAsia="仿宋" w:hAnsi="仿宋" w:cs="仿宋"/>
                <w:b/>
                <w:sz w:val="20"/>
                <w:szCs w:val="28"/>
              </w:rPr>
            </w:pPr>
            <w:r>
              <w:rPr>
                <w:rFonts w:ascii="仿宋" w:eastAsia="仿宋" w:hAnsi="仿宋" w:cs="仿宋" w:hint="eastAsia"/>
                <w:b/>
                <w:sz w:val="20"/>
                <w:szCs w:val="28"/>
              </w:rPr>
              <w:t>第二年费用</w:t>
            </w:r>
          </w:p>
        </w:tc>
        <w:tc>
          <w:tcPr>
            <w:tcW w:w="2410" w:type="dxa"/>
            <w:noWrap/>
          </w:tcPr>
          <w:p w:rsidR="006D406D" w:rsidRDefault="00D1131B">
            <w:pPr>
              <w:spacing w:line="520" w:lineRule="exact"/>
              <w:ind w:leftChars="-1" w:left="-3"/>
              <w:jc w:val="center"/>
              <w:rPr>
                <w:rFonts w:ascii="仿宋" w:eastAsia="仿宋" w:hAnsi="仿宋" w:cs="仿宋"/>
                <w:b/>
                <w:sz w:val="20"/>
                <w:szCs w:val="28"/>
              </w:rPr>
            </w:pPr>
            <w:r>
              <w:rPr>
                <w:rFonts w:ascii="仿宋" w:eastAsia="仿宋" w:hAnsi="仿宋" w:cs="仿宋" w:hint="eastAsia"/>
                <w:b/>
                <w:sz w:val="20"/>
                <w:szCs w:val="28"/>
              </w:rPr>
              <w:t>备注</w:t>
            </w:r>
          </w:p>
        </w:tc>
      </w:tr>
      <w:tr w:rsidR="006D406D">
        <w:trPr>
          <w:trHeight w:val="810"/>
        </w:trPr>
        <w:tc>
          <w:tcPr>
            <w:tcW w:w="2689"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清华附小成志教育实践基地</w:t>
            </w:r>
          </w:p>
        </w:tc>
        <w:tc>
          <w:tcPr>
            <w:tcW w:w="1204"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1</w:t>
            </w:r>
            <w:r>
              <w:rPr>
                <w:rFonts w:ascii="仿宋" w:eastAsia="仿宋" w:hAnsi="仿宋" w:cs="仿宋" w:hint="eastAsia"/>
                <w:sz w:val="20"/>
                <w:szCs w:val="28"/>
              </w:rPr>
              <w:t>所小学</w:t>
            </w:r>
          </w:p>
        </w:tc>
        <w:tc>
          <w:tcPr>
            <w:tcW w:w="1064"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全部班级</w:t>
            </w:r>
          </w:p>
        </w:tc>
        <w:tc>
          <w:tcPr>
            <w:tcW w:w="1275"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hint="eastAsia"/>
                <w:sz w:val="20"/>
                <w:szCs w:val="28"/>
              </w:rPr>
              <w:t>50</w:t>
            </w:r>
          </w:p>
        </w:tc>
        <w:tc>
          <w:tcPr>
            <w:tcW w:w="2410" w:type="dxa"/>
            <w:noWrap/>
            <w:vAlign w:val="center"/>
          </w:tcPr>
          <w:p w:rsidR="006D406D" w:rsidRDefault="006D406D">
            <w:pPr>
              <w:spacing w:line="520" w:lineRule="exact"/>
              <w:ind w:leftChars="-1" w:left="-3"/>
              <w:jc w:val="center"/>
              <w:rPr>
                <w:rFonts w:ascii="仿宋" w:eastAsia="仿宋" w:hAnsi="仿宋" w:cs="仿宋"/>
                <w:sz w:val="20"/>
                <w:szCs w:val="28"/>
              </w:rPr>
            </w:pPr>
          </w:p>
        </w:tc>
      </w:tr>
      <w:tr w:rsidR="006D406D">
        <w:trPr>
          <w:trHeight w:val="556"/>
        </w:trPr>
        <w:tc>
          <w:tcPr>
            <w:tcW w:w="2689"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未来课堂创新实验班</w:t>
            </w:r>
          </w:p>
        </w:tc>
        <w:tc>
          <w:tcPr>
            <w:tcW w:w="1204"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sz w:val="20"/>
                <w:szCs w:val="28"/>
              </w:rPr>
              <w:t>7</w:t>
            </w:r>
            <w:r>
              <w:rPr>
                <w:rFonts w:ascii="仿宋" w:eastAsia="仿宋" w:hAnsi="仿宋" w:cs="仿宋" w:hint="eastAsia"/>
                <w:sz w:val="20"/>
                <w:szCs w:val="28"/>
              </w:rPr>
              <w:t>所初中</w:t>
            </w:r>
          </w:p>
        </w:tc>
        <w:tc>
          <w:tcPr>
            <w:tcW w:w="1064"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2</w:t>
            </w:r>
            <w:r>
              <w:rPr>
                <w:rFonts w:ascii="仿宋" w:eastAsia="仿宋" w:hAnsi="仿宋" w:cs="仿宋"/>
                <w:sz w:val="20"/>
                <w:szCs w:val="28"/>
              </w:rPr>
              <w:t>8</w:t>
            </w:r>
            <w:r>
              <w:rPr>
                <w:rFonts w:ascii="仿宋" w:eastAsia="仿宋" w:hAnsi="仿宋" w:cs="仿宋" w:hint="eastAsia"/>
                <w:sz w:val="20"/>
                <w:szCs w:val="28"/>
              </w:rPr>
              <w:t>个班级</w:t>
            </w:r>
          </w:p>
        </w:tc>
        <w:tc>
          <w:tcPr>
            <w:tcW w:w="1275"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sz w:val="20"/>
                <w:szCs w:val="28"/>
              </w:rPr>
              <w:t>42</w:t>
            </w:r>
            <w:r>
              <w:rPr>
                <w:rFonts w:ascii="仿宋" w:eastAsia="仿宋" w:hAnsi="仿宋" w:cs="仿宋" w:hint="eastAsia"/>
                <w:sz w:val="20"/>
                <w:szCs w:val="28"/>
              </w:rPr>
              <w:t>0</w:t>
            </w:r>
          </w:p>
        </w:tc>
        <w:tc>
          <w:tcPr>
            <w:tcW w:w="2410" w:type="dxa"/>
            <w:vAlign w:val="center"/>
          </w:tcPr>
          <w:p w:rsidR="006D406D" w:rsidRDefault="00D1131B">
            <w:pPr>
              <w:spacing w:line="520" w:lineRule="exact"/>
              <w:ind w:leftChars="-1" w:left="-3"/>
              <w:rPr>
                <w:rFonts w:ascii="仿宋" w:eastAsia="仿宋" w:hAnsi="仿宋" w:cs="仿宋"/>
                <w:sz w:val="20"/>
                <w:szCs w:val="28"/>
              </w:rPr>
            </w:pPr>
            <w:r>
              <w:rPr>
                <w:rFonts w:ascii="仿宋" w:eastAsia="仿宋" w:hAnsi="仿宋" w:cs="仿宋" w:hint="eastAsia"/>
                <w:sz w:val="20"/>
                <w:szCs w:val="28"/>
              </w:rPr>
              <w:t>初一</w:t>
            </w:r>
            <w:r>
              <w:rPr>
                <w:rFonts w:ascii="仿宋" w:eastAsia="仿宋" w:hAnsi="仿宋" w:cs="仿宋" w:hint="eastAsia"/>
                <w:sz w:val="20"/>
                <w:szCs w:val="28"/>
              </w:rPr>
              <w:t>+</w:t>
            </w:r>
            <w:r>
              <w:rPr>
                <w:rFonts w:ascii="仿宋" w:eastAsia="仿宋" w:hAnsi="仿宋" w:cs="仿宋" w:hint="eastAsia"/>
                <w:sz w:val="20"/>
                <w:szCs w:val="28"/>
              </w:rPr>
              <w:t>初二</w:t>
            </w:r>
          </w:p>
          <w:p w:rsidR="006D406D" w:rsidRDefault="00D1131B">
            <w:pPr>
              <w:spacing w:line="520" w:lineRule="exact"/>
              <w:ind w:leftChars="-1" w:left="-3"/>
              <w:rPr>
                <w:rFonts w:ascii="仿宋" w:eastAsia="仿宋" w:hAnsi="仿宋" w:cs="仿宋"/>
                <w:sz w:val="20"/>
                <w:szCs w:val="28"/>
              </w:rPr>
            </w:pPr>
            <w:r>
              <w:rPr>
                <w:rFonts w:ascii="仿宋" w:eastAsia="仿宋" w:hAnsi="仿宋" w:cs="仿宋" w:hint="eastAsia"/>
                <w:sz w:val="20"/>
                <w:szCs w:val="28"/>
              </w:rPr>
              <w:t>（</w:t>
            </w:r>
            <w:r>
              <w:rPr>
                <w:rFonts w:ascii="仿宋" w:eastAsia="仿宋" w:hAnsi="仿宋" w:cs="仿宋" w:hint="eastAsia"/>
                <w:sz w:val="20"/>
                <w:szCs w:val="28"/>
              </w:rPr>
              <w:t>50</w:t>
            </w:r>
            <w:r>
              <w:rPr>
                <w:rFonts w:ascii="仿宋" w:eastAsia="仿宋" w:hAnsi="仿宋" w:cs="仿宋" w:hint="eastAsia"/>
                <w:sz w:val="20"/>
                <w:szCs w:val="28"/>
              </w:rPr>
              <w:t>人</w:t>
            </w:r>
            <w:r>
              <w:rPr>
                <w:rFonts w:ascii="仿宋" w:eastAsia="仿宋" w:hAnsi="仿宋" w:cs="仿宋" w:hint="eastAsia"/>
                <w:sz w:val="20"/>
                <w:szCs w:val="28"/>
              </w:rPr>
              <w:t>/</w:t>
            </w:r>
            <w:r>
              <w:rPr>
                <w:rFonts w:ascii="仿宋" w:eastAsia="仿宋" w:hAnsi="仿宋" w:cs="仿宋" w:hint="eastAsia"/>
                <w:sz w:val="20"/>
                <w:szCs w:val="28"/>
              </w:rPr>
              <w:t>班）</w:t>
            </w:r>
          </w:p>
        </w:tc>
      </w:tr>
      <w:tr w:rsidR="006D406D">
        <w:trPr>
          <w:trHeight w:val="835"/>
        </w:trPr>
        <w:tc>
          <w:tcPr>
            <w:tcW w:w="4957" w:type="dxa"/>
            <w:gridSpan w:val="3"/>
            <w:noWrap/>
            <w:vAlign w:val="center"/>
          </w:tcPr>
          <w:p w:rsidR="006D406D" w:rsidRDefault="00D1131B">
            <w:pPr>
              <w:spacing w:line="520" w:lineRule="exact"/>
              <w:ind w:leftChars="-1" w:left="-3"/>
              <w:jc w:val="center"/>
              <w:rPr>
                <w:rFonts w:ascii="仿宋" w:eastAsia="仿宋" w:hAnsi="仿宋" w:cs="仿宋"/>
                <w:b/>
                <w:sz w:val="20"/>
                <w:szCs w:val="28"/>
              </w:rPr>
            </w:pPr>
            <w:r>
              <w:rPr>
                <w:rFonts w:ascii="仿宋" w:eastAsia="仿宋" w:hAnsi="仿宋" w:cs="仿宋" w:hint="eastAsia"/>
                <w:b/>
                <w:sz w:val="20"/>
                <w:szCs w:val="28"/>
              </w:rPr>
              <w:t>合计</w:t>
            </w:r>
          </w:p>
        </w:tc>
        <w:tc>
          <w:tcPr>
            <w:tcW w:w="1275"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sz w:val="20"/>
                <w:szCs w:val="28"/>
              </w:rPr>
              <w:t>470</w:t>
            </w:r>
          </w:p>
        </w:tc>
        <w:tc>
          <w:tcPr>
            <w:tcW w:w="2410" w:type="dxa"/>
            <w:noWrap/>
            <w:vAlign w:val="center"/>
          </w:tcPr>
          <w:p w:rsidR="006D406D" w:rsidRDefault="006D406D">
            <w:pPr>
              <w:spacing w:line="520" w:lineRule="exact"/>
              <w:ind w:leftChars="-1" w:left="-3"/>
              <w:jc w:val="center"/>
              <w:rPr>
                <w:rFonts w:ascii="仿宋" w:eastAsia="仿宋" w:hAnsi="仿宋" w:cs="仿宋"/>
                <w:sz w:val="20"/>
                <w:szCs w:val="28"/>
              </w:rPr>
            </w:pPr>
          </w:p>
        </w:tc>
      </w:tr>
    </w:tbl>
    <w:p w:rsidR="006D406D" w:rsidRDefault="00D1131B">
      <w:pPr>
        <w:spacing w:line="520" w:lineRule="exact"/>
        <w:ind w:leftChars="-1" w:left="-3"/>
        <w:jc w:val="left"/>
        <w:rPr>
          <w:rFonts w:ascii="仿宋_GB2312" w:hAnsi="仿宋_GB2312" w:cs="仿宋_GB2312"/>
          <w:szCs w:val="32"/>
        </w:rPr>
      </w:pPr>
      <w:r>
        <w:rPr>
          <w:rFonts w:ascii="仿宋_GB2312" w:hAnsi="仿宋_GB2312" w:cs="仿宋_GB2312" w:hint="eastAsia"/>
          <w:szCs w:val="32"/>
        </w:rPr>
        <w:t>第三年费用：</w:t>
      </w:r>
    </w:p>
    <w:tbl>
      <w:tblPr>
        <w:tblStyle w:val="a9"/>
        <w:tblW w:w="0" w:type="auto"/>
        <w:tblLook w:val="04A0"/>
      </w:tblPr>
      <w:tblGrid>
        <w:gridCol w:w="2689"/>
        <w:gridCol w:w="1134"/>
        <w:gridCol w:w="1275"/>
        <w:gridCol w:w="1276"/>
        <w:gridCol w:w="2268"/>
      </w:tblGrid>
      <w:tr w:rsidR="006D406D">
        <w:trPr>
          <w:trHeight w:val="460"/>
        </w:trPr>
        <w:tc>
          <w:tcPr>
            <w:tcW w:w="2689" w:type="dxa"/>
            <w:noWrap/>
            <w:vAlign w:val="center"/>
          </w:tcPr>
          <w:p w:rsidR="006D406D" w:rsidRDefault="00D1131B">
            <w:pPr>
              <w:spacing w:line="520" w:lineRule="exact"/>
              <w:ind w:leftChars="-1" w:left="-3"/>
              <w:jc w:val="center"/>
              <w:rPr>
                <w:rFonts w:ascii="仿宋" w:eastAsia="仿宋" w:hAnsi="仿宋" w:cs="仿宋"/>
                <w:b/>
                <w:sz w:val="20"/>
                <w:szCs w:val="28"/>
              </w:rPr>
            </w:pPr>
            <w:r>
              <w:rPr>
                <w:rFonts w:ascii="仿宋" w:eastAsia="仿宋" w:hAnsi="仿宋" w:cs="仿宋" w:hint="eastAsia"/>
                <w:b/>
                <w:sz w:val="20"/>
                <w:szCs w:val="28"/>
              </w:rPr>
              <w:t>项目分类</w:t>
            </w:r>
          </w:p>
        </w:tc>
        <w:tc>
          <w:tcPr>
            <w:tcW w:w="1134" w:type="dxa"/>
            <w:noWrap/>
            <w:vAlign w:val="center"/>
          </w:tcPr>
          <w:p w:rsidR="006D406D" w:rsidRDefault="00D1131B">
            <w:pPr>
              <w:spacing w:line="520" w:lineRule="exact"/>
              <w:ind w:left="0" w:firstLine="0"/>
              <w:rPr>
                <w:rFonts w:ascii="仿宋" w:eastAsia="仿宋" w:hAnsi="仿宋" w:cs="仿宋"/>
                <w:b/>
                <w:sz w:val="20"/>
                <w:szCs w:val="28"/>
              </w:rPr>
            </w:pPr>
            <w:r>
              <w:rPr>
                <w:rFonts w:ascii="仿宋" w:eastAsia="仿宋" w:hAnsi="仿宋" w:cs="仿宋" w:hint="eastAsia"/>
                <w:b/>
                <w:sz w:val="20"/>
                <w:szCs w:val="28"/>
              </w:rPr>
              <w:t>学校数量</w:t>
            </w:r>
          </w:p>
        </w:tc>
        <w:tc>
          <w:tcPr>
            <w:tcW w:w="1275" w:type="dxa"/>
            <w:noWrap/>
            <w:vAlign w:val="center"/>
          </w:tcPr>
          <w:p w:rsidR="006D406D" w:rsidRDefault="00D1131B">
            <w:pPr>
              <w:spacing w:line="520" w:lineRule="exact"/>
              <w:ind w:left="0" w:firstLine="0"/>
              <w:rPr>
                <w:rFonts w:ascii="仿宋" w:eastAsia="仿宋" w:hAnsi="仿宋" w:cs="仿宋"/>
                <w:b/>
                <w:sz w:val="20"/>
                <w:szCs w:val="28"/>
              </w:rPr>
            </w:pPr>
            <w:r>
              <w:rPr>
                <w:rFonts w:ascii="仿宋" w:eastAsia="仿宋" w:hAnsi="仿宋" w:cs="仿宋" w:hint="eastAsia"/>
                <w:b/>
                <w:sz w:val="20"/>
                <w:szCs w:val="28"/>
              </w:rPr>
              <w:t>班级数量</w:t>
            </w:r>
          </w:p>
        </w:tc>
        <w:tc>
          <w:tcPr>
            <w:tcW w:w="1276" w:type="dxa"/>
            <w:noWrap/>
            <w:vAlign w:val="center"/>
          </w:tcPr>
          <w:p w:rsidR="006D406D" w:rsidRDefault="00D1131B">
            <w:pPr>
              <w:spacing w:line="520" w:lineRule="exact"/>
              <w:ind w:left="0" w:firstLine="0"/>
              <w:jc w:val="left"/>
              <w:rPr>
                <w:rFonts w:ascii="仿宋" w:eastAsia="仿宋" w:hAnsi="仿宋" w:cs="仿宋"/>
                <w:b/>
                <w:sz w:val="20"/>
                <w:szCs w:val="28"/>
              </w:rPr>
            </w:pPr>
            <w:r>
              <w:rPr>
                <w:rFonts w:ascii="仿宋" w:eastAsia="仿宋" w:hAnsi="仿宋" w:cs="仿宋" w:hint="eastAsia"/>
                <w:b/>
                <w:sz w:val="20"/>
                <w:szCs w:val="28"/>
              </w:rPr>
              <w:t>第三年费用</w:t>
            </w:r>
          </w:p>
        </w:tc>
        <w:tc>
          <w:tcPr>
            <w:tcW w:w="2268" w:type="dxa"/>
            <w:noWrap/>
            <w:vAlign w:val="center"/>
          </w:tcPr>
          <w:p w:rsidR="006D406D" w:rsidRDefault="00D1131B">
            <w:pPr>
              <w:spacing w:line="520" w:lineRule="exact"/>
              <w:ind w:leftChars="-1" w:left="-3"/>
              <w:jc w:val="center"/>
              <w:rPr>
                <w:rFonts w:ascii="仿宋" w:eastAsia="仿宋" w:hAnsi="仿宋" w:cs="仿宋"/>
                <w:b/>
                <w:sz w:val="20"/>
                <w:szCs w:val="28"/>
              </w:rPr>
            </w:pPr>
            <w:r>
              <w:rPr>
                <w:rFonts w:ascii="仿宋" w:eastAsia="仿宋" w:hAnsi="仿宋" w:cs="仿宋" w:hint="eastAsia"/>
                <w:b/>
                <w:sz w:val="20"/>
                <w:szCs w:val="28"/>
              </w:rPr>
              <w:t>备注</w:t>
            </w:r>
          </w:p>
        </w:tc>
      </w:tr>
      <w:tr w:rsidR="006D406D">
        <w:trPr>
          <w:trHeight w:val="810"/>
        </w:trPr>
        <w:tc>
          <w:tcPr>
            <w:tcW w:w="2689" w:type="dxa"/>
            <w:noWrap/>
            <w:vAlign w:val="center"/>
          </w:tcPr>
          <w:p w:rsidR="006D406D" w:rsidRDefault="00D1131B">
            <w:pPr>
              <w:spacing w:line="520" w:lineRule="exact"/>
              <w:ind w:left="0" w:firstLine="0"/>
              <w:jc w:val="left"/>
              <w:rPr>
                <w:rFonts w:ascii="仿宋" w:eastAsia="仿宋" w:hAnsi="仿宋" w:cs="仿宋"/>
                <w:sz w:val="20"/>
                <w:szCs w:val="28"/>
              </w:rPr>
            </w:pPr>
            <w:r>
              <w:rPr>
                <w:rFonts w:ascii="仿宋" w:eastAsia="仿宋" w:hAnsi="仿宋" w:cs="仿宋" w:hint="eastAsia"/>
                <w:sz w:val="20"/>
                <w:szCs w:val="28"/>
              </w:rPr>
              <w:t>清华附小成志教育实践基地</w:t>
            </w:r>
          </w:p>
        </w:tc>
        <w:tc>
          <w:tcPr>
            <w:tcW w:w="1134"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1</w:t>
            </w:r>
            <w:r>
              <w:rPr>
                <w:rFonts w:ascii="仿宋" w:eastAsia="仿宋" w:hAnsi="仿宋" w:cs="仿宋" w:hint="eastAsia"/>
                <w:sz w:val="20"/>
                <w:szCs w:val="28"/>
              </w:rPr>
              <w:t>所小学</w:t>
            </w:r>
          </w:p>
        </w:tc>
        <w:tc>
          <w:tcPr>
            <w:tcW w:w="1275"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全部班级</w:t>
            </w:r>
          </w:p>
        </w:tc>
        <w:tc>
          <w:tcPr>
            <w:tcW w:w="1276"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hint="eastAsia"/>
                <w:sz w:val="20"/>
                <w:szCs w:val="28"/>
              </w:rPr>
              <w:t>50</w:t>
            </w:r>
          </w:p>
        </w:tc>
        <w:tc>
          <w:tcPr>
            <w:tcW w:w="2268" w:type="dxa"/>
            <w:noWrap/>
            <w:vAlign w:val="center"/>
          </w:tcPr>
          <w:p w:rsidR="006D406D" w:rsidRDefault="006D406D">
            <w:pPr>
              <w:spacing w:line="520" w:lineRule="exact"/>
              <w:ind w:leftChars="-1" w:left="-3"/>
              <w:jc w:val="center"/>
              <w:rPr>
                <w:rFonts w:ascii="仿宋" w:eastAsia="仿宋" w:hAnsi="仿宋" w:cs="仿宋"/>
                <w:sz w:val="20"/>
                <w:szCs w:val="28"/>
              </w:rPr>
            </w:pPr>
          </w:p>
        </w:tc>
      </w:tr>
      <w:tr w:rsidR="006D406D">
        <w:trPr>
          <w:trHeight w:val="730"/>
        </w:trPr>
        <w:tc>
          <w:tcPr>
            <w:tcW w:w="2689"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未来课堂创新实验班</w:t>
            </w:r>
          </w:p>
        </w:tc>
        <w:tc>
          <w:tcPr>
            <w:tcW w:w="1134"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sz w:val="20"/>
                <w:szCs w:val="28"/>
              </w:rPr>
              <w:t>7</w:t>
            </w:r>
            <w:r>
              <w:rPr>
                <w:rFonts w:ascii="仿宋" w:eastAsia="仿宋" w:hAnsi="仿宋" w:cs="仿宋" w:hint="eastAsia"/>
                <w:sz w:val="20"/>
                <w:szCs w:val="28"/>
              </w:rPr>
              <w:t>所初中</w:t>
            </w:r>
          </w:p>
        </w:tc>
        <w:tc>
          <w:tcPr>
            <w:tcW w:w="1275"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sz w:val="20"/>
                <w:szCs w:val="28"/>
              </w:rPr>
              <w:t>42</w:t>
            </w:r>
            <w:r>
              <w:rPr>
                <w:rFonts w:ascii="仿宋" w:eastAsia="仿宋" w:hAnsi="仿宋" w:cs="仿宋" w:hint="eastAsia"/>
                <w:sz w:val="20"/>
                <w:szCs w:val="28"/>
              </w:rPr>
              <w:t>个班级</w:t>
            </w:r>
          </w:p>
        </w:tc>
        <w:tc>
          <w:tcPr>
            <w:tcW w:w="1276"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sz w:val="20"/>
                <w:szCs w:val="28"/>
              </w:rPr>
              <w:t>630</w:t>
            </w:r>
          </w:p>
        </w:tc>
        <w:tc>
          <w:tcPr>
            <w:tcW w:w="2268" w:type="dxa"/>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初一</w:t>
            </w:r>
            <w:r>
              <w:rPr>
                <w:rFonts w:ascii="仿宋" w:eastAsia="仿宋" w:hAnsi="仿宋" w:cs="仿宋" w:hint="eastAsia"/>
                <w:sz w:val="20"/>
                <w:szCs w:val="28"/>
              </w:rPr>
              <w:t>+</w:t>
            </w:r>
            <w:r>
              <w:rPr>
                <w:rFonts w:ascii="仿宋" w:eastAsia="仿宋" w:hAnsi="仿宋" w:cs="仿宋" w:hint="eastAsia"/>
                <w:sz w:val="20"/>
                <w:szCs w:val="28"/>
              </w:rPr>
              <w:t>初二</w:t>
            </w:r>
            <w:r>
              <w:rPr>
                <w:rFonts w:ascii="仿宋" w:eastAsia="仿宋" w:hAnsi="仿宋" w:cs="仿宋" w:hint="eastAsia"/>
                <w:sz w:val="20"/>
                <w:szCs w:val="28"/>
              </w:rPr>
              <w:t>+</w:t>
            </w:r>
            <w:r>
              <w:rPr>
                <w:rFonts w:ascii="仿宋" w:eastAsia="仿宋" w:hAnsi="仿宋" w:cs="仿宋" w:hint="eastAsia"/>
                <w:sz w:val="20"/>
                <w:szCs w:val="28"/>
              </w:rPr>
              <w:t>初三</w:t>
            </w:r>
            <w:r>
              <w:rPr>
                <w:rFonts w:ascii="仿宋" w:eastAsia="仿宋" w:hAnsi="仿宋" w:cs="仿宋" w:hint="eastAsia"/>
                <w:sz w:val="20"/>
                <w:szCs w:val="28"/>
              </w:rPr>
              <w:br/>
            </w:r>
            <w:r>
              <w:rPr>
                <w:rFonts w:ascii="仿宋" w:eastAsia="仿宋" w:hAnsi="仿宋" w:cs="仿宋" w:hint="eastAsia"/>
                <w:sz w:val="20"/>
                <w:szCs w:val="28"/>
              </w:rPr>
              <w:t>（</w:t>
            </w:r>
            <w:r>
              <w:rPr>
                <w:rFonts w:ascii="仿宋" w:eastAsia="仿宋" w:hAnsi="仿宋" w:cs="仿宋" w:hint="eastAsia"/>
                <w:sz w:val="20"/>
                <w:szCs w:val="28"/>
              </w:rPr>
              <w:t>50</w:t>
            </w:r>
            <w:r>
              <w:rPr>
                <w:rFonts w:ascii="仿宋" w:eastAsia="仿宋" w:hAnsi="仿宋" w:cs="仿宋" w:hint="eastAsia"/>
                <w:sz w:val="20"/>
                <w:szCs w:val="28"/>
              </w:rPr>
              <w:t>人</w:t>
            </w:r>
            <w:r>
              <w:rPr>
                <w:rFonts w:ascii="仿宋" w:eastAsia="仿宋" w:hAnsi="仿宋" w:cs="仿宋" w:hint="eastAsia"/>
                <w:sz w:val="20"/>
                <w:szCs w:val="28"/>
              </w:rPr>
              <w:t>/</w:t>
            </w:r>
            <w:r>
              <w:rPr>
                <w:rFonts w:ascii="仿宋" w:eastAsia="仿宋" w:hAnsi="仿宋" w:cs="仿宋" w:hint="eastAsia"/>
                <w:sz w:val="20"/>
                <w:szCs w:val="28"/>
              </w:rPr>
              <w:t>班）</w:t>
            </w:r>
          </w:p>
        </w:tc>
      </w:tr>
      <w:tr w:rsidR="006D406D">
        <w:trPr>
          <w:trHeight w:val="895"/>
        </w:trPr>
        <w:tc>
          <w:tcPr>
            <w:tcW w:w="5098" w:type="dxa"/>
            <w:gridSpan w:val="3"/>
            <w:noWrap/>
            <w:vAlign w:val="center"/>
          </w:tcPr>
          <w:p w:rsidR="006D406D" w:rsidRDefault="00D1131B">
            <w:pPr>
              <w:spacing w:line="520" w:lineRule="exact"/>
              <w:ind w:leftChars="-1" w:left="-3"/>
              <w:jc w:val="center"/>
              <w:rPr>
                <w:rFonts w:ascii="仿宋" w:eastAsia="仿宋" w:hAnsi="仿宋" w:cs="仿宋"/>
                <w:b/>
                <w:sz w:val="20"/>
                <w:szCs w:val="28"/>
              </w:rPr>
            </w:pPr>
            <w:r>
              <w:rPr>
                <w:rFonts w:ascii="仿宋" w:eastAsia="仿宋" w:hAnsi="仿宋" w:cs="仿宋" w:hint="eastAsia"/>
                <w:b/>
                <w:sz w:val="20"/>
                <w:szCs w:val="28"/>
              </w:rPr>
              <w:t>合计</w:t>
            </w:r>
          </w:p>
        </w:tc>
        <w:tc>
          <w:tcPr>
            <w:tcW w:w="1276"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sz w:val="20"/>
                <w:szCs w:val="28"/>
              </w:rPr>
              <w:t>680</w:t>
            </w:r>
          </w:p>
        </w:tc>
        <w:tc>
          <w:tcPr>
            <w:tcW w:w="2268" w:type="dxa"/>
            <w:noWrap/>
            <w:vAlign w:val="center"/>
          </w:tcPr>
          <w:p w:rsidR="006D406D" w:rsidRDefault="006D406D">
            <w:pPr>
              <w:spacing w:line="520" w:lineRule="exact"/>
              <w:ind w:leftChars="-1" w:left="-3"/>
              <w:jc w:val="center"/>
              <w:rPr>
                <w:rFonts w:ascii="仿宋" w:eastAsia="仿宋" w:hAnsi="仿宋" w:cs="仿宋"/>
                <w:sz w:val="20"/>
                <w:szCs w:val="28"/>
              </w:rPr>
            </w:pPr>
          </w:p>
        </w:tc>
      </w:tr>
    </w:tbl>
    <w:p w:rsidR="006D406D" w:rsidRDefault="00D1131B">
      <w:pPr>
        <w:spacing w:line="520" w:lineRule="exact"/>
        <w:ind w:leftChars="-1" w:left="-3"/>
        <w:jc w:val="left"/>
        <w:rPr>
          <w:rFonts w:ascii="仿宋_GB2312" w:hAnsi="仿宋_GB2312" w:cs="仿宋_GB2312"/>
          <w:szCs w:val="32"/>
        </w:rPr>
      </w:pPr>
      <w:r>
        <w:rPr>
          <w:rFonts w:ascii="仿宋_GB2312" w:hAnsi="仿宋_GB2312" w:cs="仿宋_GB2312" w:hint="eastAsia"/>
          <w:szCs w:val="32"/>
        </w:rPr>
        <w:t>三年合计：</w:t>
      </w:r>
      <w:r>
        <w:rPr>
          <w:rFonts w:ascii="仿宋_GB2312" w:hAnsi="仿宋_GB2312" w:cs="仿宋_GB2312" w:hint="eastAsia"/>
          <w:szCs w:val="32"/>
        </w:rPr>
        <w:t>1410</w:t>
      </w:r>
      <w:r>
        <w:rPr>
          <w:rFonts w:ascii="仿宋_GB2312" w:hAnsi="仿宋_GB2312" w:cs="仿宋_GB2312" w:hint="eastAsia"/>
          <w:szCs w:val="32"/>
        </w:rPr>
        <w:t>万元</w:t>
      </w:r>
    </w:p>
    <w:p w:rsidR="006D406D" w:rsidRDefault="006D406D">
      <w:pPr>
        <w:spacing w:line="520" w:lineRule="exact"/>
        <w:ind w:leftChars="-1" w:left="-3"/>
        <w:jc w:val="left"/>
        <w:rPr>
          <w:rFonts w:ascii="仿宋_GB2312" w:hAnsi="仿宋_GB2312" w:cs="仿宋_GB2312"/>
          <w:szCs w:val="32"/>
        </w:rPr>
      </w:pPr>
    </w:p>
    <w:p w:rsidR="006D406D" w:rsidRDefault="00D1131B">
      <w:pPr>
        <w:spacing w:line="520" w:lineRule="exact"/>
        <w:ind w:left="0" w:firstLineChars="200" w:firstLine="640"/>
        <w:jc w:val="left"/>
        <w:rPr>
          <w:rFonts w:ascii="仿宋_GB2312" w:hAnsi="仿宋_GB2312" w:cs="仿宋_GB2312"/>
          <w:szCs w:val="32"/>
        </w:rPr>
      </w:pPr>
      <w:r>
        <w:rPr>
          <w:rFonts w:ascii="仿宋_GB2312" w:hAnsi="仿宋_GB2312" w:cs="仿宋_GB2312" w:hint="eastAsia"/>
          <w:szCs w:val="32"/>
        </w:rPr>
        <w:lastRenderedPageBreak/>
        <w:t>3</w:t>
      </w:r>
      <w:r>
        <w:rPr>
          <w:rFonts w:ascii="仿宋_GB2312" w:hAnsi="仿宋_GB2312" w:cs="仿宋_GB2312" w:hint="eastAsia"/>
          <w:szCs w:val="32"/>
        </w:rPr>
        <w:t>.</w:t>
      </w:r>
      <w:r>
        <w:rPr>
          <w:rFonts w:ascii="仿宋_GB2312" w:hAnsi="仿宋_GB2312" w:cs="仿宋_GB2312" w:hint="eastAsia"/>
          <w:szCs w:val="32"/>
        </w:rPr>
        <w:t>河池市宜州新区合作费用表：（万元）</w:t>
      </w:r>
    </w:p>
    <w:p w:rsidR="006D406D" w:rsidRDefault="00D1131B">
      <w:pPr>
        <w:spacing w:line="520" w:lineRule="exact"/>
        <w:ind w:left="0" w:firstLineChars="200" w:firstLine="640"/>
        <w:jc w:val="left"/>
        <w:rPr>
          <w:rFonts w:ascii="仿宋_GB2312" w:hAnsi="仿宋_GB2312" w:cs="仿宋_GB2312"/>
          <w:szCs w:val="32"/>
        </w:rPr>
      </w:pPr>
      <w:r>
        <w:rPr>
          <w:rFonts w:ascii="仿宋_GB2312" w:hAnsi="仿宋_GB2312" w:cs="仿宋_GB2312" w:hint="eastAsia"/>
          <w:szCs w:val="32"/>
        </w:rPr>
        <w:t>第一年费用：</w:t>
      </w:r>
    </w:p>
    <w:tbl>
      <w:tblPr>
        <w:tblStyle w:val="a9"/>
        <w:tblW w:w="0" w:type="auto"/>
        <w:tblLook w:val="04A0"/>
      </w:tblPr>
      <w:tblGrid>
        <w:gridCol w:w="2689"/>
        <w:gridCol w:w="1134"/>
        <w:gridCol w:w="1559"/>
        <w:gridCol w:w="1417"/>
        <w:gridCol w:w="2149"/>
      </w:tblGrid>
      <w:tr w:rsidR="006D406D">
        <w:trPr>
          <w:trHeight w:val="520"/>
        </w:trPr>
        <w:tc>
          <w:tcPr>
            <w:tcW w:w="2689" w:type="dxa"/>
            <w:noWrap/>
            <w:vAlign w:val="center"/>
          </w:tcPr>
          <w:p w:rsidR="006D406D" w:rsidRDefault="00D1131B">
            <w:pPr>
              <w:spacing w:line="520" w:lineRule="exact"/>
              <w:ind w:leftChars="-1" w:left="-3"/>
              <w:jc w:val="center"/>
              <w:rPr>
                <w:rFonts w:ascii="仿宋" w:eastAsia="仿宋" w:hAnsi="仿宋" w:cs="仿宋"/>
                <w:b/>
                <w:sz w:val="20"/>
                <w:szCs w:val="28"/>
              </w:rPr>
            </w:pPr>
            <w:r>
              <w:rPr>
                <w:rFonts w:ascii="仿宋" w:eastAsia="仿宋" w:hAnsi="仿宋" w:cs="仿宋" w:hint="eastAsia"/>
                <w:b/>
                <w:sz w:val="20"/>
                <w:szCs w:val="28"/>
              </w:rPr>
              <w:t>项目分类</w:t>
            </w:r>
          </w:p>
        </w:tc>
        <w:tc>
          <w:tcPr>
            <w:tcW w:w="1134" w:type="dxa"/>
            <w:noWrap/>
            <w:vAlign w:val="center"/>
          </w:tcPr>
          <w:p w:rsidR="006D406D" w:rsidRDefault="00D1131B">
            <w:pPr>
              <w:spacing w:line="520" w:lineRule="exact"/>
              <w:ind w:left="0" w:firstLine="0"/>
              <w:rPr>
                <w:rFonts w:ascii="仿宋" w:eastAsia="仿宋" w:hAnsi="仿宋" w:cs="仿宋"/>
                <w:b/>
                <w:sz w:val="20"/>
                <w:szCs w:val="28"/>
              </w:rPr>
            </w:pPr>
            <w:r>
              <w:rPr>
                <w:rFonts w:ascii="仿宋" w:eastAsia="仿宋" w:hAnsi="仿宋" w:cs="仿宋" w:hint="eastAsia"/>
                <w:b/>
                <w:sz w:val="20"/>
                <w:szCs w:val="28"/>
              </w:rPr>
              <w:t>学校数量</w:t>
            </w:r>
          </w:p>
        </w:tc>
        <w:tc>
          <w:tcPr>
            <w:tcW w:w="1559" w:type="dxa"/>
            <w:noWrap/>
            <w:vAlign w:val="center"/>
          </w:tcPr>
          <w:p w:rsidR="006D406D" w:rsidRDefault="00D1131B">
            <w:pPr>
              <w:spacing w:line="520" w:lineRule="exact"/>
              <w:ind w:left="0" w:firstLine="0"/>
              <w:jc w:val="center"/>
              <w:rPr>
                <w:rFonts w:ascii="仿宋" w:eastAsia="仿宋" w:hAnsi="仿宋" w:cs="仿宋"/>
                <w:b/>
                <w:sz w:val="20"/>
                <w:szCs w:val="28"/>
              </w:rPr>
            </w:pPr>
            <w:r>
              <w:rPr>
                <w:rFonts w:ascii="仿宋" w:eastAsia="仿宋" w:hAnsi="仿宋" w:cs="仿宋" w:hint="eastAsia"/>
                <w:b/>
                <w:sz w:val="20"/>
                <w:szCs w:val="28"/>
              </w:rPr>
              <w:t>班级数量</w:t>
            </w:r>
          </w:p>
        </w:tc>
        <w:tc>
          <w:tcPr>
            <w:tcW w:w="1417" w:type="dxa"/>
            <w:noWrap/>
            <w:vAlign w:val="center"/>
          </w:tcPr>
          <w:p w:rsidR="006D406D" w:rsidRDefault="00D1131B">
            <w:pPr>
              <w:spacing w:line="520" w:lineRule="exact"/>
              <w:ind w:left="0" w:firstLine="0"/>
              <w:rPr>
                <w:rFonts w:ascii="仿宋" w:eastAsia="仿宋" w:hAnsi="仿宋" w:cs="仿宋"/>
                <w:b/>
                <w:sz w:val="20"/>
                <w:szCs w:val="28"/>
              </w:rPr>
            </w:pPr>
            <w:r>
              <w:rPr>
                <w:rFonts w:ascii="仿宋" w:eastAsia="仿宋" w:hAnsi="仿宋" w:cs="仿宋" w:hint="eastAsia"/>
                <w:b/>
                <w:sz w:val="20"/>
                <w:szCs w:val="28"/>
              </w:rPr>
              <w:t>第一年费用</w:t>
            </w:r>
          </w:p>
        </w:tc>
        <w:tc>
          <w:tcPr>
            <w:tcW w:w="2149" w:type="dxa"/>
            <w:noWrap/>
            <w:vAlign w:val="center"/>
          </w:tcPr>
          <w:p w:rsidR="006D406D" w:rsidRDefault="00D1131B">
            <w:pPr>
              <w:spacing w:line="520" w:lineRule="exact"/>
              <w:ind w:leftChars="-1" w:left="-3"/>
              <w:jc w:val="center"/>
              <w:rPr>
                <w:rFonts w:ascii="仿宋" w:eastAsia="仿宋" w:hAnsi="仿宋" w:cs="仿宋"/>
                <w:b/>
                <w:sz w:val="20"/>
                <w:szCs w:val="28"/>
              </w:rPr>
            </w:pPr>
            <w:r>
              <w:rPr>
                <w:rFonts w:ascii="仿宋" w:eastAsia="仿宋" w:hAnsi="仿宋" w:cs="仿宋" w:hint="eastAsia"/>
                <w:b/>
                <w:sz w:val="20"/>
                <w:szCs w:val="28"/>
              </w:rPr>
              <w:t>备注</w:t>
            </w:r>
          </w:p>
        </w:tc>
      </w:tr>
      <w:tr w:rsidR="006D406D">
        <w:trPr>
          <w:trHeight w:val="520"/>
        </w:trPr>
        <w:tc>
          <w:tcPr>
            <w:tcW w:w="2689"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清华附小成志教育实践基地</w:t>
            </w:r>
          </w:p>
        </w:tc>
        <w:tc>
          <w:tcPr>
            <w:tcW w:w="1134"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1</w:t>
            </w:r>
            <w:r>
              <w:rPr>
                <w:rFonts w:ascii="仿宋" w:eastAsia="仿宋" w:hAnsi="仿宋" w:cs="仿宋" w:hint="eastAsia"/>
                <w:sz w:val="20"/>
                <w:szCs w:val="28"/>
              </w:rPr>
              <w:t>所小学</w:t>
            </w:r>
          </w:p>
        </w:tc>
        <w:tc>
          <w:tcPr>
            <w:tcW w:w="1559"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hint="eastAsia"/>
                <w:sz w:val="20"/>
                <w:szCs w:val="28"/>
              </w:rPr>
              <w:t>全部班级</w:t>
            </w:r>
          </w:p>
        </w:tc>
        <w:tc>
          <w:tcPr>
            <w:tcW w:w="1417"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hint="eastAsia"/>
                <w:sz w:val="20"/>
                <w:szCs w:val="28"/>
              </w:rPr>
              <w:t>50</w:t>
            </w:r>
          </w:p>
        </w:tc>
        <w:tc>
          <w:tcPr>
            <w:tcW w:w="2149" w:type="dxa"/>
            <w:noWrap/>
            <w:vAlign w:val="center"/>
          </w:tcPr>
          <w:p w:rsidR="006D406D" w:rsidRDefault="006D406D">
            <w:pPr>
              <w:spacing w:line="520" w:lineRule="exact"/>
              <w:ind w:leftChars="-1" w:left="-3"/>
              <w:jc w:val="center"/>
              <w:rPr>
                <w:rFonts w:ascii="仿宋" w:eastAsia="仿宋" w:hAnsi="仿宋" w:cs="仿宋"/>
                <w:sz w:val="20"/>
                <w:szCs w:val="28"/>
              </w:rPr>
            </w:pPr>
          </w:p>
        </w:tc>
      </w:tr>
      <w:tr w:rsidR="006D406D">
        <w:trPr>
          <w:trHeight w:val="520"/>
        </w:trPr>
        <w:tc>
          <w:tcPr>
            <w:tcW w:w="2689"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未来课堂创新实验班</w:t>
            </w:r>
          </w:p>
        </w:tc>
        <w:tc>
          <w:tcPr>
            <w:tcW w:w="1134"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1</w:t>
            </w:r>
            <w:r>
              <w:rPr>
                <w:rFonts w:ascii="仿宋" w:eastAsia="仿宋" w:hAnsi="仿宋" w:cs="仿宋" w:hint="eastAsia"/>
                <w:sz w:val="20"/>
                <w:szCs w:val="28"/>
              </w:rPr>
              <w:t>所初中</w:t>
            </w:r>
          </w:p>
        </w:tc>
        <w:tc>
          <w:tcPr>
            <w:tcW w:w="1559"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hint="eastAsia"/>
                <w:sz w:val="20"/>
                <w:szCs w:val="28"/>
              </w:rPr>
              <w:t>2</w:t>
            </w:r>
            <w:r>
              <w:rPr>
                <w:rFonts w:ascii="仿宋" w:eastAsia="仿宋" w:hAnsi="仿宋" w:cs="仿宋" w:hint="eastAsia"/>
                <w:sz w:val="20"/>
                <w:szCs w:val="28"/>
              </w:rPr>
              <w:t>个班级</w:t>
            </w:r>
          </w:p>
        </w:tc>
        <w:tc>
          <w:tcPr>
            <w:tcW w:w="1417"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hint="eastAsia"/>
                <w:sz w:val="20"/>
                <w:szCs w:val="28"/>
              </w:rPr>
              <w:t>30</w:t>
            </w:r>
          </w:p>
        </w:tc>
        <w:tc>
          <w:tcPr>
            <w:tcW w:w="2149" w:type="dxa"/>
            <w:noWrap/>
            <w:vAlign w:val="center"/>
          </w:tcPr>
          <w:p w:rsidR="006D406D" w:rsidRDefault="00D1131B">
            <w:pPr>
              <w:spacing w:line="520" w:lineRule="exact"/>
              <w:ind w:leftChars="-1" w:left="-3"/>
              <w:rPr>
                <w:rFonts w:ascii="仿宋" w:eastAsia="仿宋" w:hAnsi="仿宋" w:cs="仿宋"/>
                <w:sz w:val="20"/>
                <w:szCs w:val="28"/>
              </w:rPr>
            </w:pPr>
            <w:r>
              <w:rPr>
                <w:rFonts w:ascii="仿宋" w:eastAsia="仿宋" w:hAnsi="仿宋" w:cs="仿宋" w:hint="eastAsia"/>
                <w:sz w:val="20"/>
                <w:szCs w:val="28"/>
              </w:rPr>
              <w:t>50</w:t>
            </w:r>
            <w:r>
              <w:rPr>
                <w:rFonts w:ascii="仿宋" w:eastAsia="仿宋" w:hAnsi="仿宋" w:cs="仿宋" w:hint="eastAsia"/>
                <w:sz w:val="20"/>
                <w:szCs w:val="28"/>
              </w:rPr>
              <w:t>人</w:t>
            </w:r>
            <w:r>
              <w:rPr>
                <w:rFonts w:ascii="仿宋" w:eastAsia="仿宋" w:hAnsi="仿宋" w:cs="仿宋" w:hint="eastAsia"/>
                <w:sz w:val="20"/>
                <w:szCs w:val="28"/>
              </w:rPr>
              <w:t>/</w:t>
            </w:r>
            <w:r>
              <w:rPr>
                <w:rFonts w:ascii="仿宋" w:eastAsia="仿宋" w:hAnsi="仿宋" w:cs="仿宋" w:hint="eastAsia"/>
                <w:sz w:val="20"/>
                <w:szCs w:val="28"/>
              </w:rPr>
              <w:t>班</w:t>
            </w:r>
          </w:p>
        </w:tc>
      </w:tr>
      <w:tr w:rsidR="006D406D">
        <w:trPr>
          <w:trHeight w:val="520"/>
        </w:trPr>
        <w:tc>
          <w:tcPr>
            <w:tcW w:w="2689"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高中“创新人才实验班”</w:t>
            </w:r>
          </w:p>
        </w:tc>
        <w:tc>
          <w:tcPr>
            <w:tcW w:w="1134"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1</w:t>
            </w:r>
            <w:r>
              <w:rPr>
                <w:rFonts w:ascii="仿宋" w:eastAsia="仿宋" w:hAnsi="仿宋" w:cs="仿宋" w:hint="eastAsia"/>
                <w:sz w:val="20"/>
                <w:szCs w:val="28"/>
              </w:rPr>
              <w:t>所高中</w:t>
            </w:r>
          </w:p>
        </w:tc>
        <w:tc>
          <w:tcPr>
            <w:tcW w:w="1559"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hint="eastAsia"/>
                <w:sz w:val="20"/>
                <w:szCs w:val="28"/>
              </w:rPr>
              <w:t>1</w:t>
            </w:r>
            <w:r>
              <w:rPr>
                <w:rFonts w:ascii="仿宋" w:eastAsia="仿宋" w:hAnsi="仿宋" w:cs="仿宋" w:hint="eastAsia"/>
                <w:sz w:val="20"/>
                <w:szCs w:val="28"/>
              </w:rPr>
              <w:t>个班级</w:t>
            </w:r>
          </w:p>
        </w:tc>
        <w:tc>
          <w:tcPr>
            <w:tcW w:w="1417"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hint="eastAsia"/>
                <w:sz w:val="20"/>
                <w:szCs w:val="28"/>
              </w:rPr>
              <w:t>60</w:t>
            </w:r>
          </w:p>
        </w:tc>
        <w:tc>
          <w:tcPr>
            <w:tcW w:w="2149"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高一（三个学科）</w:t>
            </w:r>
          </w:p>
        </w:tc>
      </w:tr>
      <w:tr w:rsidR="006D406D">
        <w:trPr>
          <w:trHeight w:val="520"/>
        </w:trPr>
        <w:tc>
          <w:tcPr>
            <w:tcW w:w="5382" w:type="dxa"/>
            <w:gridSpan w:val="3"/>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合计</w:t>
            </w:r>
          </w:p>
        </w:tc>
        <w:tc>
          <w:tcPr>
            <w:tcW w:w="1417"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hint="eastAsia"/>
                <w:sz w:val="20"/>
                <w:szCs w:val="28"/>
              </w:rPr>
              <w:t>140</w:t>
            </w:r>
          </w:p>
        </w:tc>
        <w:tc>
          <w:tcPr>
            <w:tcW w:w="2149" w:type="dxa"/>
            <w:noWrap/>
            <w:vAlign w:val="center"/>
          </w:tcPr>
          <w:p w:rsidR="006D406D" w:rsidRDefault="006D406D">
            <w:pPr>
              <w:spacing w:line="520" w:lineRule="exact"/>
              <w:ind w:leftChars="-1" w:left="-3"/>
              <w:jc w:val="center"/>
              <w:rPr>
                <w:rFonts w:ascii="仿宋" w:eastAsia="仿宋" w:hAnsi="仿宋" w:cs="仿宋"/>
                <w:sz w:val="20"/>
                <w:szCs w:val="28"/>
              </w:rPr>
            </w:pPr>
          </w:p>
        </w:tc>
      </w:tr>
    </w:tbl>
    <w:p w:rsidR="006D406D" w:rsidRDefault="00D1131B">
      <w:pPr>
        <w:spacing w:line="520" w:lineRule="exact"/>
        <w:ind w:left="0" w:firstLineChars="200" w:firstLine="640"/>
        <w:jc w:val="left"/>
        <w:rPr>
          <w:rFonts w:ascii="仿宋_GB2312" w:hAnsi="仿宋_GB2312" w:cs="仿宋_GB2312"/>
          <w:szCs w:val="32"/>
        </w:rPr>
      </w:pPr>
      <w:r>
        <w:rPr>
          <w:rFonts w:ascii="仿宋_GB2312" w:hAnsi="仿宋_GB2312" w:cs="仿宋_GB2312" w:hint="eastAsia"/>
          <w:szCs w:val="32"/>
        </w:rPr>
        <w:t>第二年费用：</w:t>
      </w:r>
    </w:p>
    <w:tbl>
      <w:tblPr>
        <w:tblStyle w:val="a9"/>
        <w:tblW w:w="0" w:type="auto"/>
        <w:tblLook w:val="04A0"/>
      </w:tblPr>
      <w:tblGrid>
        <w:gridCol w:w="2689"/>
        <w:gridCol w:w="1163"/>
        <w:gridCol w:w="1388"/>
        <w:gridCol w:w="1276"/>
        <w:gridCol w:w="2432"/>
      </w:tblGrid>
      <w:tr w:rsidR="006D406D">
        <w:trPr>
          <w:trHeight w:val="520"/>
        </w:trPr>
        <w:tc>
          <w:tcPr>
            <w:tcW w:w="2689" w:type="dxa"/>
            <w:noWrap/>
            <w:vAlign w:val="center"/>
          </w:tcPr>
          <w:p w:rsidR="006D406D" w:rsidRDefault="00D1131B">
            <w:pPr>
              <w:spacing w:line="520" w:lineRule="exact"/>
              <w:ind w:leftChars="-1" w:left="-3"/>
              <w:jc w:val="center"/>
              <w:rPr>
                <w:rFonts w:ascii="仿宋" w:eastAsia="仿宋" w:hAnsi="仿宋" w:cs="仿宋"/>
                <w:b/>
                <w:sz w:val="20"/>
                <w:szCs w:val="28"/>
              </w:rPr>
            </w:pPr>
            <w:r>
              <w:rPr>
                <w:rFonts w:ascii="仿宋" w:eastAsia="仿宋" w:hAnsi="仿宋" w:cs="仿宋" w:hint="eastAsia"/>
                <w:b/>
                <w:sz w:val="20"/>
                <w:szCs w:val="28"/>
              </w:rPr>
              <w:t>项目分类</w:t>
            </w:r>
          </w:p>
        </w:tc>
        <w:tc>
          <w:tcPr>
            <w:tcW w:w="1163" w:type="dxa"/>
            <w:noWrap/>
            <w:vAlign w:val="center"/>
          </w:tcPr>
          <w:p w:rsidR="006D406D" w:rsidRDefault="00D1131B">
            <w:pPr>
              <w:spacing w:line="520" w:lineRule="exact"/>
              <w:ind w:left="0" w:firstLine="0"/>
              <w:rPr>
                <w:rFonts w:ascii="仿宋" w:eastAsia="仿宋" w:hAnsi="仿宋" w:cs="仿宋"/>
                <w:b/>
                <w:sz w:val="20"/>
                <w:szCs w:val="28"/>
              </w:rPr>
            </w:pPr>
            <w:r>
              <w:rPr>
                <w:rFonts w:ascii="仿宋" w:eastAsia="仿宋" w:hAnsi="仿宋" w:cs="仿宋" w:hint="eastAsia"/>
                <w:b/>
                <w:sz w:val="20"/>
                <w:szCs w:val="28"/>
              </w:rPr>
              <w:t>学校数量</w:t>
            </w:r>
          </w:p>
        </w:tc>
        <w:tc>
          <w:tcPr>
            <w:tcW w:w="1388" w:type="dxa"/>
            <w:noWrap/>
            <w:vAlign w:val="center"/>
          </w:tcPr>
          <w:p w:rsidR="006D406D" w:rsidRDefault="00D1131B">
            <w:pPr>
              <w:spacing w:line="520" w:lineRule="exact"/>
              <w:ind w:left="0" w:firstLine="0"/>
              <w:rPr>
                <w:rFonts w:ascii="仿宋" w:eastAsia="仿宋" w:hAnsi="仿宋" w:cs="仿宋"/>
                <w:b/>
                <w:sz w:val="20"/>
                <w:szCs w:val="28"/>
              </w:rPr>
            </w:pPr>
            <w:r>
              <w:rPr>
                <w:rFonts w:ascii="仿宋" w:eastAsia="仿宋" w:hAnsi="仿宋" w:cs="仿宋" w:hint="eastAsia"/>
                <w:b/>
                <w:sz w:val="20"/>
                <w:szCs w:val="28"/>
              </w:rPr>
              <w:t>班级数量</w:t>
            </w:r>
          </w:p>
        </w:tc>
        <w:tc>
          <w:tcPr>
            <w:tcW w:w="1276" w:type="dxa"/>
            <w:noWrap/>
            <w:vAlign w:val="center"/>
          </w:tcPr>
          <w:p w:rsidR="006D406D" w:rsidRDefault="00D1131B">
            <w:pPr>
              <w:spacing w:line="520" w:lineRule="exact"/>
              <w:ind w:left="0" w:firstLine="0"/>
              <w:rPr>
                <w:rFonts w:ascii="仿宋" w:eastAsia="仿宋" w:hAnsi="仿宋" w:cs="仿宋"/>
                <w:b/>
                <w:sz w:val="20"/>
                <w:szCs w:val="28"/>
              </w:rPr>
            </w:pPr>
            <w:r>
              <w:rPr>
                <w:rFonts w:ascii="仿宋" w:eastAsia="仿宋" w:hAnsi="仿宋" w:cs="仿宋" w:hint="eastAsia"/>
                <w:b/>
                <w:sz w:val="20"/>
                <w:szCs w:val="28"/>
              </w:rPr>
              <w:t>第二年费用</w:t>
            </w:r>
          </w:p>
        </w:tc>
        <w:tc>
          <w:tcPr>
            <w:tcW w:w="2432" w:type="dxa"/>
            <w:noWrap/>
            <w:vAlign w:val="center"/>
          </w:tcPr>
          <w:p w:rsidR="006D406D" w:rsidRDefault="00D1131B">
            <w:pPr>
              <w:spacing w:line="520" w:lineRule="exact"/>
              <w:ind w:leftChars="-1" w:left="-3"/>
              <w:jc w:val="center"/>
              <w:rPr>
                <w:rFonts w:ascii="仿宋" w:eastAsia="仿宋" w:hAnsi="仿宋" w:cs="仿宋"/>
                <w:b/>
                <w:sz w:val="20"/>
                <w:szCs w:val="28"/>
              </w:rPr>
            </w:pPr>
            <w:r>
              <w:rPr>
                <w:rFonts w:ascii="仿宋" w:eastAsia="仿宋" w:hAnsi="仿宋" w:cs="仿宋" w:hint="eastAsia"/>
                <w:b/>
                <w:sz w:val="20"/>
                <w:szCs w:val="28"/>
              </w:rPr>
              <w:t>备注</w:t>
            </w:r>
          </w:p>
        </w:tc>
      </w:tr>
      <w:tr w:rsidR="006D406D">
        <w:trPr>
          <w:trHeight w:val="520"/>
        </w:trPr>
        <w:tc>
          <w:tcPr>
            <w:tcW w:w="2689"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清华附小成志教育实践基地</w:t>
            </w:r>
          </w:p>
        </w:tc>
        <w:tc>
          <w:tcPr>
            <w:tcW w:w="1163"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1</w:t>
            </w:r>
            <w:r>
              <w:rPr>
                <w:rFonts w:ascii="仿宋" w:eastAsia="仿宋" w:hAnsi="仿宋" w:cs="仿宋" w:hint="eastAsia"/>
                <w:sz w:val="20"/>
                <w:szCs w:val="28"/>
              </w:rPr>
              <w:t>所小学</w:t>
            </w:r>
          </w:p>
        </w:tc>
        <w:tc>
          <w:tcPr>
            <w:tcW w:w="1388"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全部班级</w:t>
            </w:r>
          </w:p>
        </w:tc>
        <w:tc>
          <w:tcPr>
            <w:tcW w:w="1276"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hint="eastAsia"/>
                <w:sz w:val="20"/>
                <w:szCs w:val="28"/>
              </w:rPr>
              <w:t>50</w:t>
            </w:r>
          </w:p>
        </w:tc>
        <w:tc>
          <w:tcPr>
            <w:tcW w:w="2432" w:type="dxa"/>
            <w:noWrap/>
            <w:vAlign w:val="center"/>
          </w:tcPr>
          <w:p w:rsidR="006D406D" w:rsidRDefault="006D406D">
            <w:pPr>
              <w:spacing w:line="520" w:lineRule="exact"/>
              <w:ind w:leftChars="-1" w:left="-3"/>
              <w:jc w:val="center"/>
              <w:rPr>
                <w:rFonts w:ascii="仿宋" w:eastAsia="仿宋" w:hAnsi="仿宋" w:cs="仿宋"/>
                <w:sz w:val="20"/>
                <w:szCs w:val="28"/>
              </w:rPr>
            </w:pPr>
          </w:p>
        </w:tc>
      </w:tr>
      <w:tr w:rsidR="006D406D">
        <w:trPr>
          <w:trHeight w:val="520"/>
        </w:trPr>
        <w:tc>
          <w:tcPr>
            <w:tcW w:w="2689"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未来课堂创新实验班</w:t>
            </w:r>
          </w:p>
        </w:tc>
        <w:tc>
          <w:tcPr>
            <w:tcW w:w="1163"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1</w:t>
            </w:r>
            <w:r>
              <w:rPr>
                <w:rFonts w:ascii="仿宋" w:eastAsia="仿宋" w:hAnsi="仿宋" w:cs="仿宋" w:hint="eastAsia"/>
                <w:sz w:val="20"/>
                <w:szCs w:val="28"/>
              </w:rPr>
              <w:t>所初中</w:t>
            </w:r>
          </w:p>
        </w:tc>
        <w:tc>
          <w:tcPr>
            <w:tcW w:w="1388"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4</w:t>
            </w:r>
            <w:r>
              <w:rPr>
                <w:rFonts w:ascii="仿宋" w:eastAsia="仿宋" w:hAnsi="仿宋" w:cs="仿宋" w:hint="eastAsia"/>
                <w:sz w:val="20"/>
                <w:szCs w:val="28"/>
              </w:rPr>
              <w:t>个班级</w:t>
            </w:r>
          </w:p>
        </w:tc>
        <w:tc>
          <w:tcPr>
            <w:tcW w:w="1276"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hint="eastAsia"/>
                <w:sz w:val="20"/>
                <w:szCs w:val="28"/>
              </w:rPr>
              <w:t>60</w:t>
            </w:r>
          </w:p>
        </w:tc>
        <w:tc>
          <w:tcPr>
            <w:tcW w:w="2432" w:type="dxa"/>
            <w:vAlign w:val="center"/>
          </w:tcPr>
          <w:p w:rsidR="006D406D" w:rsidRDefault="00D1131B">
            <w:pPr>
              <w:spacing w:line="520" w:lineRule="exact"/>
              <w:ind w:left="0" w:firstLine="0"/>
              <w:jc w:val="center"/>
              <w:rPr>
                <w:rFonts w:ascii="仿宋" w:eastAsia="仿宋" w:hAnsi="仿宋" w:cs="仿宋"/>
                <w:sz w:val="20"/>
                <w:szCs w:val="28"/>
              </w:rPr>
            </w:pPr>
            <w:r>
              <w:rPr>
                <w:rFonts w:ascii="仿宋" w:eastAsia="仿宋" w:hAnsi="仿宋" w:cs="仿宋" w:hint="eastAsia"/>
                <w:sz w:val="20"/>
                <w:szCs w:val="28"/>
              </w:rPr>
              <w:t>初一</w:t>
            </w:r>
            <w:r>
              <w:rPr>
                <w:rFonts w:ascii="仿宋" w:eastAsia="仿宋" w:hAnsi="仿宋" w:cs="仿宋" w:hint="eastAsia"/>
                <w:sz w:val="20"/>
                <w:szCs w:val="28"/>
              </w:rPr>
              <w:t>+</w:t>
            </w:r>
            <w:r>
              <w:rPr>
                <w:rFonts w:ascii="仿宋" w:eastAsia="仿宋" w:hAnsi="仿宋" w:cs="仿宋" w:hint="eastAsia"/>
                <w:sz w:val="20"/>
                <w:szCs w:val="28"/>
              </w:rPr>
              <w:t>初二</w:t>
            </w:r>
            <w:r>
              <w:rPr>
                <w:rFonts w:ascii="仿宋" w:eastAsia="仿宋" w:hAnsi="仿宋" w:cs="仿宋" w:hint="eastAsia"/>
                <w:sz w:val="20"/>
                <w:szCs w:val="28"/>
              </w:rPr>
              <w:br/>
            </w:r>
            <w:r>
              <w:rPr>
                <w:rFonts w:ascii="仿宋" w:eastAsia="仿宋" w:hAnsi="仿宋" w:cs="仿宋" w:hint="eastAsia"/>
                <w:sz w:val="20"/>
                <w:szCs w:val="28"/>
              </w:rPr>
              <w:t>（</w:t>
            </w:r>
            <w:r>
              <w:rPr>
                <w:rFonts w:ascii="仿宋" w:eastAsia="仿宋" w:hAnsi="仿宋" w:cs="仿宋" w:hint="eastAsia"/>
                <w:sz w:val="20"/>
                <w:szCs w:val="28"/>
              </w:rPr>
              <w:t>50</w:t>
            </w:r>
            <w:r>
              <w:rPr>
                <w:rFonts w:ascii="仿宋" w:eastAsia="仿宋" w:hAnsi="仿宋" w:cs="仿宋" w:hint="eastAsia"/>
                <w:sz w:val="20"/>
                <w:szCs w:val="28"/>
              </w:rPr>
              <w:t>人</w:t>
            </w:r>
            <w:r>
              <w:rPr>
                <w:rFonts w:ascii="仿宋" w:eastAsia="仿宋" w:hAnsi="仿宋" w:cs="仿宋" w:hint="eastAsia"/>
                <w:sz w:val="20"/>
                <w:szCs w:val="28"/>
              </w:rPr>
              <w:t>/</w:t>
            </w:r>
            <w:r>
              <w:rPr>
                <w:rFonts w:ascii="仿宋" w:eastAsia="仿宋" w:hAnsi="仿宋" w:cs="仿宋" w:hint="eastAsia"/>
                <w:sz w:val="20"/>
                <w:szCs w:val="28"/>
              </w:rPr>
              <w:t>班）</w:t>
            </w:r>
          </w:p>
        </w:tc>
      </w:tr>
      <w:tr w:rsidR="006D406D">
        <w:trPr>
          <w:trHeight w:val="520"/>
        </w:trPr>
        <w:tc>
          <w:tcPr>
            <w:tcW w:w="2689"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高中“创新人才实验班”</w:t>
            </w:r>
          </w:p>
        </w:tc>
        <w:tc>
          <w:tcPr>
            <w:tcW w:w="1163"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1</w:t>
            </w:r>
            <w:r>
              <w:rPr>
                <w:rFonts w:ascii="仿宋" w:eastAsia="仿宋" w:hAnsi="仿宋" w:cs="仿宋" w:hint="eastAsia"/>
                <w:sz w:val="20"/>
                <w:szCs w:val="28"/>
              </w:rPr>
              <w:t>所高中</w:t>
            </w:r>
          </w:p>
        </w:tc>
        <w:tc>
          <w:tcPr>
            <w:tcW w:w="1388"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2</w:t>
            </w:r>
            <w:r>
              <w:rPr>
                <w:rFonts w:ascii="仿宋" w:eastAsia="仿宋" w:hAnsi="仿宋" w:cs="仿宋" w:hint="eastAsia"/>
                <w:sz w:val="20"/>
                <w:szCs w:val="28"/>
              </w:rPr>
              <w:t>个班级</w:t>
            </w:r>
          </w:p>
        </w:tc>
        <w:tc>
          <w:tcPr>
            <w:tcW w:w="1276"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hint="eastAsia"/>
                <w:sz w:val="20"/>
                <w:szCs w:val="28"/>
              </w:rPr>
              <w:t>120</w:t>
            </w:r>
          </w:p>
        </w:tc>
        <w:tc>
          <w:tcPr>
            <w:tcW w:w="2432"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高一</w:t>
            </w:r>
            <w:r>
              <w:rPr>
                <w:rFonts w:ascii="仿宋" w:eastAsia="仿宋" w:hAnsi="仿宋" w:cs="仿宋" w:hint="eastAsia"/>
                <w:sz w:val="20"/>
                <w:szCs w:val="28"/>
              </w:rPr>
              <w:t>+</w:t>
            </w:r>
            <w:r>
              <w:rPr>
                <w:rFonts w:ascii="仿宋" w:eastAsia="仿宋" w:hAnsi="仿宋" w:cs="仿宋" w:hint="eastAsia"/>
                <w:sz w:val="20"/>
                <w:szCs w:val="28"/>
              </w:rPr>
              <w:t>高二（三个学科）</w:t>
            </w:r>
          </w:p>
        </w:tc>
      </w:tr>
      <w:tr w:rsidR="006D406D">
        <w:trPr>
          <w:trHeight w:val="520"/>
        </w:trPr>
        <w:tc>
          <w:tcPr>
            <w:tcW w:w="5240" w:type="dxa"/>
            <w:gridSpan w:val="3"/>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合计</w:t>
            </w:r>
          </w:p>
        </w:tc>
        <w:tc>
          <w:tcPr>
            <w:tcW w:w="1276"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hint="eastAsia"/>
                <w:sz w:val="20"/>
                <w:szCs w:val="28"/>
              </w:rPr>
              <w:t>230</w:t>
            </w:r>
          </w:p>
        </w:tc>
        <w:tc>
          <w:tcPr>
            <w:tcW w:w="2432" w:type="dxa"/>
            <w:noWrap/>
            <w:vAlign w:val="center"/>
          </w:tcPr>
          <w:p w:rsidR="006D406D" w:rsidRDefault="006D406D">
            <w:pPr>
              <w:spacing w:line="520" w:lineRule="exact"/>
              <w:ind w:leftChars="-1" w:left="-3"/>
              <w:jc w:val="center"/>
              <w:rPr>
                <w:rFonts w:ascii="仿宋" w:eastAsia="仿宋" w:hAnsi="仿宋" w:cs="仿宋"/>
                <w:sz w:val="20"/>
                <w:szCs w:val="28"/>
              </w:rPr>
            </w:pPr>
          </w:p>
        </w:tc>
      </w:tr>
    </w:tbl>
    <w:p w:rsidR="006D406D" w:rsidRDefault="00D1131B">
      <w:pPr>
        <w:spacing w:line="520" w:lineRule="exact"/>
        <w:ind w:left="0" w:firstLineChars="200" w:firstLine="640"/>
        <w:jc w:val="left"/>
        <w:rPr>
          <w:rFonts w:ascii="仿宋" w:eastAsia="仿宋" w:hAnsi="仿宋" w:cs="仿宋"/>
          <w:sz w:val="28"/>
          <w:szCs w:val="28"/>
        </w:rPr>
      </w:pPr>
      <w:r>
        <w:rPr>
          <w:rFonts w:ascii="仿宋" w:eastAsia="仿宋" w:hAnsi="仿宋" w:cs="仿宋"/>
          <w:szCs w:val="32"/>
        </w:rPr>
        <w:t>第三年费用</w:t>
      </w:r>
      <w:r>
        <w:rPr>
          <w:rFonts w:ascii="仿宋" w:eastAsia="仿宋" w:hAnsi="仿宋" w:cs="仿宋" w:hint="eastAsia"/>
          <w:szCs w:val="32"/>
        </w:rPr>
        <w:t>：</w:t>
      </w:r>
    </w:p>
    <w:tbl>
      <w:tblPr>
        <w:tblStyle w:val="a9"/>
        <w:tblW w:w="0" w:type="auto"/>
        <w:tblLook w:val="04A0"/>
      </w:tblPr>
      <w:tblGrid>
        <w:gridCol w:w="2689"/>
        <w:gridCol w:w="1134"/>
        <w:gridCol w:w="1134"/>
        <w:gridCol w:w="1468"/>
        <w:gridCol w:w="2523"/>
      </w:tblGrid>
      <w:tr w:rsidR="006D406D">
        <w:trPr>
          <w:trHeight w:val="520"/>
        </w:trPr>
        <w:tc>
          <w:tcPr>
            <w:tcW w:w="2689"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b/>
                <w:sz w:val="20"/>
                <w:szCs w:val="28"/>
              </w:rPr>
              <w:t>项目分类</w:t>
            </w:r>
          </w:p>
        </w:tc>
        <w:tc>
          <w:tcPr>
            <w:tcW w:w="1134"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b/>
                <w:sz w:val="20"/>
                <w:szCs w:val="28"/>
              </w:rPr>
              <w:t>学校数量</w:t>
            </w:r>
          </w:p>
        </w:tc>
        <w:tc>
          <w:tcPr>
            <w:tcW w:w="1134"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b/>
                <w:sz w:val="20"/>
                <w:szCs w:val="28"/>
              </w:rPr>
              <w:t>班级数量</w:t>
            </w:r>
          </w:p>
        </w:tc>
        <w:tc>
          <w:tcPr>
            <w:tcW w:w="1468"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b/>
                <w:sz w:val="20"/>
                <w:szCs w:val="28"/>
              </w:rPr>
              <w:t>第三年费用</w:t>
            </w:r>
          </w:p>
        </w:tc>
        <w:tc>
          <w:tcPr>
            <w:tcW w:w="2523"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b/>
                <w:sz w:val="20"/>
                <w:szCs w:val="28"/>
              </w:rPr>
              <w:t>备注</w:t>
            </w:r>
          </w:p>
        </w:tc>
      </w:tr>
      <w:tr w:rsidR="006D406D">
        <w:trPr>
          <w:trHeight w:val="520"/>
        </w:trPr>
        <w:tc>
          <w:tcPr>
            <w:tcW w:w="2689"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清华附小成志教育实践基地</w:t>
            </w:r>
          </w:p>
        </w:tc>
        <w:tc>
          <w:tcPr>
            <w:tcW w:w="1134"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1</w:t>
            </w:r>
            <w:r>
              <w:rPr>
                <w:rFonts w:ascii="仿宋" w:eastAsia="仿宋" w:hAnsi="仿宋" w:cs="仿宋" w:hint="eastAsia"/>
                <w:sz w:val="20"/>
                <w:szCs w:val="28"/>
              </w:rPr>
              <w:t>所小学</w:t>
            </w:r>
          </w:p>
        </w:tc>
        <w:tc>
          <w:tcPr>
            <w:tcW w:w="1134"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全部班级</w:t>
            </w:r>
          </w:p>
        </w:tc>
        <w:tc>
          <w:tcPr>
            <w:tcW w:w="1468"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hint="eastAsia"/>
                <w:sz w:val="20"/>
                <w:szCs w:val="28"/>
              </w:rPr>
              <w:t>50</w:t>
            </w:r>
          </w:p>
        </w:tc>
        <w:tc>
          <w:tcPr>
            <w:tcW w:w="2523" w:type="dxa"/>
            <w:noWrap/>
            <w:vAlign w:val="center"/>
          </w:tcPr>
          <w:p w:rsidR="006D406D" w:rsidRDefault="006D406D">
            <w:pPr>
              <w:spacing w:line="520" w:lineRule="exact"/>
              <w:ind w:leftChars="-1" w:left="-3"/>
              <w:jc w:val="center"/>
              <w:rPr>
                <w:rFonts w:ascii="仿宋" w:eastAsia="仿宋" w:hAnsi="仿宋" w:cs="仿宋"/>
                <w:sz w:val="20"/>
                <w:szCs w:val="28"/>
              </w:rPr>
            </w:pPr>
          </w:p>
        </w:tc>
      </w:tr>
      <w:tr w:rsidR="006D406D">
        <w:trPr>
          <w:trHeight w:val="520"/>
        </w:trPr>
        <w:tc>
          <w:tcPr>
            <w:tcW w:w="2689"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未来课堂创新实验班</w:t>
            </w:r>
          </w:p>
        </w:tc>
        <w:tc>
          <w:tcPr>
            <w:tcW w:w="1134"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1</w:t>
            </w:r>
            <w:r>
              <w:rPr>
                <w:rFonts w:ascii="仿宋" w:eastAsia="仿宋" w:hAnsi="仿宋" w:cs="仿宋" w:hint="eastAsia"/>
                <w:sz w:val="20"/>
                <w:szCs w:val="28"/>
              </w:rPr>
              <w:t>所初中</w:t>
            </w:r>
          </w:p>
        </w:tc>
        <w:tc>
          <w:tcPr>
            <w:tcW w:w="1134"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6</w:t>
            </w:r>
            <w:r>
              <w:rPr>
                <w:rFonts w:ascii="仿宋" w:eastAsia="仿宋" w:hAnsi="仿宋" w:cs="仿宋" w:hint="eastAsia"/>
                <w:sz w:val="20"/>
                <w:szCs w:val="28"/>
              </w:rPr>
              <w:t>个班级</w:t>
            </w:r>
          </w:p>
        </w:tc>
        <w:tc>
          <w:tcPr>
            <w:tcW w:w="1468"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hint="eastAsia"/>
                <w:sz w:val="20"/>
                <w:szCs w:val="28"/>
              </w:rPr>
              <w:t>90</w:t>
            </w:r>
          </w:p>
        </w:tc>
        <w:tc>
          <w:tcPr>
            <w:tcW w:w="2523" w:type="dxa"/>
            <w:vAlign w:val="center"/>
          </w:tcPr>
          <w:p w:rsidR="006D406D" w:rsidRDefault="00D1131B">
            <w:pPr>
              <w:spacing w:line="520" w:lineRule="exact"/>
              <w:ind w:left="0" w:firstLine="0"/>
              <w:jc w:val="center"/>
              <w:rPr>
                <w:rFonts w:ascii="仿宋" w:eastAsia="仿宋" w:hAnsi="仿宋" w:cs="仿宋"/>
                <w:sz w:val="20"/>
                <w:szCs w:val="28"/>
              </w:rPr>
            </w:pPr>
            <w:r>
              <w:rPr>
                <w:rFonts w:ascii="仿宋" w:eastAsia="仿宋" w:hAnsi="仿宋" w:cs="仿宋" w:hint="eastAsia"/>
                <w:sz w:val="20"/>
                <w:szCs w:val="28"/>
              </w:rPr>
              <w:t>初一</w:t>
            </w:r>
            <w:r>
              <w:rPr>
                <w:rFonts w:ascii="仿宋" w:eastAsia="仿宋" w:hAnsi="仿宋" w:cs="仿宋" w:hint="eastAsia"/>
                <w:sz w:val="20"/>
                <w:szCs w:val="28"/>
              </w:rPr>
              <w:t>+</w:t>
            </w:r>
            <w:r>
              <w:rPr>
                <w:rFonts w:ascii="仿宋" w:eastAsia="仿宋" w:hAnsi="仿宋" w:cs="仿宋" w:hint="eastAsia"/>
                <w:sz w:val="20"/>
                <w:szCs w:val="28"/>
              </w:rPr>
              <w:t>初二</w:t>
            </w:r>
            <w:r>
              <w:rPr>
                <w:rFonts w:ascii="仿宋" w:eastAsia="仿宋" w:hAnsi="仿宋" w:cs="仿宋" w:hint="eastAsia"/>
                <w:sz w:val="20"/>
                <w:szCs w:val="28"/>
              </w:rPr>
              <w:t>+</w:t>
            </w:r>
            <w:r>
              <w:rPr>
                <w:rFonts w:ascii="仿宋" w:eastAsia="仿宋" w:hAnsi="仿宋" w:cs="仿宋" w:hint="eastAsia"/>
                <w:sz w:val="20"/>
                <w:szCs w:val="28"/>
              </w:rPr>
              <w:t>初三</w:t>
            </w:r>
            <w:r>
              <w:rPr>
                <w:rFonts w:ascii="仿宋" w:eastAsia="仿宋" w:hAnsi="仿宋" w:cs="仿宋" w:hint="eastAsia"/>
                <w:sz w:val="20"/>
                <w:szCs w:val="28"/>
              </w:rPr>
              <w:br/>
            </w:r>
            <w:r>
              <w:rPr>
                <w:rFonts w:ascii="仿宋" w:eastAsia="仿宋" w:hAnsi="仿宋" w:cs="仿宋" w:hint="eastAsia"/>
                <w:sz w:val="20"/>
                <w:szCs w:val="28"/>
              </w:rPr>
              <w:t>（</w:t>
            </w:r>
            <w:r>
              <w:rPr>
                <w:rFonts w:ascii="仿宋" w:eastAsia="仿宋" w:hAnsi="仿宋" w:cs="仿宋" w:hint="eastAsia"/>
                <w:sz w:val="20"/>
                <w:szCs w:val="28"/>
              </w:rPr>
              <w:t>50</w:t>
            </w:r>
            <w:r>
              <w:rPr>
                <w:rFonts w:ascii="仿宋" w:eastAsia="仿宋" w:hAnsi="仿宋" w:cs="仿宋" w:hint="eastAsia"/>
                <w:sz w:val="20"/>
                <w:szCs w:val="28"/>
              </w:rPr>
              <w:t>人</w:t>
            </w:r>
            <w:r>
              <w:rPr>
                <w:rFonts w:ascii="仿宋" w:eastAsia="仿宋" w:hAnsi="仿宋" w:cs="仿宋" w:hint="eastAsia"/>
                <w:sz w:val="20"/>
                <w:szCs w:val="28"/>
              </w:rPr>
              <w:t>/</w:t>
            </w:r>
            <w:r>
              <w:rPr>
                <w:rFonts w:ascii="仿宋" w:eastAsia="仿宋" w:hAnsi="仿宋" w:cs="仿宋" w:hint="eastAsia"/>
                <w:sz w:val="20"/>
                <w:szCs w:val="28"/>
              </w:rPr>
              <w:t>班）</w:t>
            </w:r>
          </w:p>
        </w:tc>
      </w:tr>
      <w:tr w:rsidR="006D406D">
        <w:trPr>
          <w:trHeight w:val="520"/>
        </w:trPr>
        <w:tc>
          <w:tcPr>
            <w:tcW w:w="2689"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高中“创新人才实验班”</w:t>
            </w:r>
          </w:p>
        </w:tc>
        <w:tc>
          <w:tcPr>
            <w:tcW w:w="1134"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1</w:t>
            </w:r>
            <w:r>
              <w:rPr>
                <w:rFonts w:ascii="仿宋" w:eastAsia="仿宋" w:hAnsi="仿宋" w:cs="仿宋" w:hint="eastAsia"/>
                <w:sz w:val="20"/>
                <w:szCs w:val="28"/>
              </w:rPr>
              <w:t>所高中</w:t>
            </w:r>
          </w:p>
        </w:tc>
        <w:tc>
          <w:tcPr>
            <w:tcW w:w="1134"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3</w:t>
            </w:r>
            <w:r>
              <w:rPr>
                <w:rFonts w:ascii="仿宋" w:eastAsia="仿宋" w:hAnsi="仿宋" w:cs="仿宋" w:hint="eastAsia"/>
                <w:sz w:val="20"/>
                <w:szCs w:val="28"/>
              </w:rPr>
              <w:t>个班级</w:t>
            </w:r>
          </w:p>
        </w:tc>
        <w:tc>
          <w:tcPr>
            <w:tcW w:w="1468"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hint="eastAsia"/>
                <w:sz w:val="20"/>
                <w:szCs w:val="28"/>
              </w:rPr>
              <w:t>210</w:t>
            </w:r>
          </w:p>
        </w:tc>
        <w:tc>
          <w:tcPr>
            <w:tcW w:w="2523"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高一</w:t>
            </w:r>
            <w:r>
              <w:rPr>
                <w:rFonts w:ascii="仿宋" w:eastAsia="仿宋" w:hAnsi="仿宋" w:cs="仿宋" w:hint="eastAsia"/>
                <w:sz w:val="20"/>
                <w:szCs w:val="28"/>
              </w:rPr>
              <w:t>+</w:t>
            </w:r>
            <w:r>
              <w:rPr>
                <w:rFonts w:ascii="仿宋" w:eastAsia="仿宋" w:hAnsi="仿宋" w:cs="仿宋" w:hint="eastAsia"/>
                <w:sz w:val="20"/>
                <w:szCs w:val="28"/>
              </w:rPr>
              <w:t>高二</w:t>
            </w:r>
            <w:r>
              <w:rPr>
                <w:rFonts w:ascii="仿宋" w:eastAsia="仿宋" w:hAnsi="仿宋" w:cs="仿宋" w:hint="eastAsia"/>
                <w:sz w:val="20"/>
                <w:szCs w:val="28"/>
              </w:rPr>
              <w:t>+</w:t>
            </w:r>
            <w:r>
              <w:rPr>
                <w:rFonts w:ascii="仿宋" w:eastAsia="仿宋" w:hAnsi="仿宋" w:cs="仿宋" w:hint="eastAsia"/>
                <w:sz w:val="20"/>
                <w:szCs w:val="28"/>
              </w:rPr>
              <w:t>高三（高三五个学科）</w:t>
            </w:r>
          </w:p>
        </w:tc>
      </w:tr>
      <w:tr w:rsidR="006D406D">
        <w:trPr>
          <w:trHeight w:val="520"/>
        </w:trPr>
        <w:tc>
          <w:tcPr>
            <w:tcW w:w="4957" w:type="dxa"/>
            <w:gridSpan w:val="3"/>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合计</w:t>
            </w:r>
          </w:p>
        </w:tc>
        <w:tc>
          <w:tcPr>
            <w:tcW w:w="1468"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hint="eastAsia"/>
                <w:sz w:val="20"/>
                <w:szCs w:val="28"/>
              </w:rPr>
              <w:t>350</w:t>
            </w:r>
          </w:p>
        </w:tc>
        <w:tc>
          <w:tcPr>
            <w:tcW w:w="2523" w:type="dxa"/>
            <w:noWrap/>
            <w:vAlign w:val="center"/>
          </w:tcPr>
          <w:p w:rsidR="006D406D" w:rsidRDefault="006D406D">
            <w:pPr>
              <w:spacing w:line="520" w:lineRule="exact"/>
              <w:ind w:leftChars="-1" w:left="-3"/>
              <w:jc w:val="center"/>
              <w:rPr>
                <w:rFonts w:ascii="仿宋" w:eastAsia="仿宋" w:hAnsi="仿宋" w:cs="仿宋"/>
                <w:sz w:val="20"/>
                <w:szCs w:val="28"/>
              </w:rPr>
            </w:pPr>
          </w:p>
        </w:tc>
      </w:tr>
    </w:tbl>
    <w:p w:rsidR="006D406D" w:rsidRDefault="00D1131B">
      <w:pPr>
        <w:spacing w:line="520" w:lineRule="exact"/>
        <w:ind w:left="0" w:firstLineChars="200" w:firstLine="640"/>
        <w:jc w:val="left"/>
        <w:rPr>
          <w:rFonts w:ascii="仿宋_GB2312" w:hAnsi="仿宋_GB2312" w:cs="仿宋_GB2312"/>
          <w:szCs w:val="32"/>
        </w:rPr>
      </w:pPr>
      <w:r>
        <w:rPr>
          <w:rFonts w:ascii="仿宋_GB2312" w:hAnsi="仿宋_GB2312" w:cs="仿宋_GB2312" w:hint="eastAsia"/>
          <w:szCs w:val="32"/>
        </w:rPr>
        <w:t>三年合计：</w:t>
      </w:r>
      <w:r>
        <w:rPr>
          <w:rFonts w:ascii="仿宋_GB2312" w:hAnsi="仿宋_GB2312" w:cs="仿宋_GB2312" w:hint="eastAsia"/>
          <w:szCs w:val="32"/>
        </w:rPr>
        <w:t>720</w:t>
      </w:r>
      <w:r>
        <w:rPr>
          <w:rFonts w:ascii="仿宋_GB2312" w:hAnsi="仿宋_GB2312" w:cs="仿宋_GB2312" w:hint="eastAsia"/>
          <w:szCs w:val="32"/>
        </w:rPr>
        <w:t>万元</w:t>
      </w:r>
    </w:p>
    <w:p w:rsidR="006D406D" w:rsidRDefault="006D406D">
      <w:pPr>
        <w:spacing w:line="520" w:lineRule="exact"/>
        <w:ind w:leftChars="-1" w:left="-3"/>
        <w:jc w:val="left"/>
        <w:rPr>
          <w:rFonts w:ascii="仿宋_GB2312" w:hAnsi="仿宋_GB2312" w:cs="仿宋_GB2312"/>
          <w:szCs w:val="32"/>
        </w:rPr>
      </w:pPr>
    </w:p>
    <w:p w:rsidR="006D406D" w:rsidRDefault="00D1131B">
      <w:pPr>
        <w:spacing w:line="520" w:lineRule="exact"/>
        <w:ind w:left="0" w:firstLineChars="200" w:firstLine="640"/>
        <w:jc w:val="left"/>
        <w:rPr>
          <w:rFonts w:ascii="仿宋" w:eastAsia="仿宋" w:hAnsi="仿宋" w:cs="仿宋"/>
          <w:sz w:val="28"/>
          <w:szCs w:val="28"/>
        </w:rPr>
      </w:pPr>
      <w:r>
        <w:rPr>
          <w:rFonts w:ascii="仿宋_GB2312" w:hAnsi="仿宋_GB2312" w:cs="仿宋_GB2312" w:hint="eastAsia"/>
          <w:szCs w:val="32"/>
        </w:rPr>
        <w:lastRenderedPageBreak/>
        <w:t>4</w:t>
      </w:r>
      <w:r>
        <w:rPr>
          <w:rFonts w:ascii="仿宋_GB2312" w:hAnsi="仿宋_GB2312" w:cs="仿宋_GB2312" w:hint="eastAsia"/>
          <w:szCs w:val="32"/>
        </w:rPr>
        <w:t>.</w:t>
      </w:r>
      <w:r>
        <w:rPr>
          <w:rFonts w:ascii="仿宋_GB2312" w:hAnsi="仿宋_GB2312" w:cs="仿宋_GB2312" w:hint="eastAsia"/>
          <w:szCs w:val="32"/>
        </w:rPr>
        <w:t>河池市环江县合作费用表：（万元）</w:t>
      </w:r>
    </w:p>
    <w:p w:rsidR="006D406D" w:rsidRDefault="00D1131B">
      <w:pPr>
        <w:spacing w:line="520" w:lineRule="exact"/>
        <w:ind w:left="0" w:firstLineChars="200" w:firstLine="640"/>
        <w:jc w:val="left"/>
        <w:rPr>
          <w:rFonts w:ascii="仿宋" w:eastAsia="仿宋" w:hAnsi="仿宋" w:cs="仿宋"/>
          <w:sz w:val="28"/>
          <w:szCs w:val="28"/>
        </w:rPr>
      </w:pPr>
      <w:r>
        <w:rPr>
          <w:rFonts w:ascii="仿宋" w:eastAsia="仿宋" w:hAnsi="仿宋" w:cs="仿宋"/>
          <w:szCs w:val="32"/>
        </w:rPr>
        <w:t>第一年费用</w:t>
      </w:r>
      <w:r>
        <w:rPr>
          <w:rFonts w:ascii="仿宋" w:eastAsia="仿宋" w:hAnsi="仿宋" w:cs="仿宋" w:hint="eastAsia"/>
          <w:szCs w:val="32"/>
        </w:rPr>
        <w:t>：</w:t>
      </w:r>
    </w:p>
    <w:tbl>
      <w:tblPr>
        <w:tblStyle w:val="a9"/>
        <w:tblW w:w="0" w:type="auto"/>
        <w:tblLook w:val="04A0"/>
      </w:tblPr>
      <w:tblGrid>
        <w:gridCol w:w="2689"/>
        <w:gridCol w:w="1275"/>
        <w:gridCol w:w="1134"/>
        <w:gridCol w:w="1441"/>
        <w:gridCol w:w="2409"/>
      </w:tblGrid>
      <w:tr w:rsidR="006D406D">
        <w:trPr>
          <w:trHeight w:val="520"/>
        </w:trPr>
        <w:tc>
          <w:tcPr>
            <w:tcW w:w="2689"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b/>
                <w:sz w:val="20"/>
                <w:szCs w:val="28"/>
              </w:rPr>
              <w:t>项目分类</w:t>
            </w:r>
          </w:p>
        </w:tc>
        <w:tc>
          <w:tcPr>
            <w:tcW w:w="1275"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b/>
                <w:sz w:val="20"/>
                <w:szCs w:val="28"/>
              </w:rPr>
              <w:t>学校数量</w:t>
            </w:r>
          </w:p>
        </w:tc>
        <w:tc>
          <w:tcPr>
            <w:tcW w:w="1134"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b/>
                <w:sz w:val="20"/>
                <w:szCs w:val="28"/>
              </w:rPr>
              <w:t>班级数量</w:t>
            </w:r>
          </w:p>
        </w:tc>
        <w:tc>
          <w:tcPr>
            <w:tcW w:w="1441"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b/>
                <w:sz w:val="20"/>
                <w:szCs w:val="28"/>
              </w:rPr>
              <w:t>第一年费用</w:t>
            </w:r>
          </w:p>
        </w:tc>
        <w:tc>
          <w:tcPr>
            <w:tcW w:w="2409"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b/>
                <w:sz w:val="20"/>
                <w:szCs w:val="28"/>
              </w:rPr>
              <w:t>备注</w:t>
            </w:r>
          </w:p>
        </w:tc>
      </w:tr>
      <w:tr w:rsidR="006D406D">
        <w:trPr>
          <w:trHeight w:val="735"/>
        </w:trPr>
        <w:tc>
          <w:tcPr>
            <w:tcW w:w="2689"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清华附小成志教育实践基地</w:t>
            </w:r>
          </w:p>
        </w:tc>
        <w:tc>
          <w:tcPr>
            <w:tcW w:w="1275"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1</w:t>
            </w:r>
            <w:r>
              <w:rPr>
                <w:rFonts w:ascii="仿宋" w:eastAsia="仿宋" w:hAnsi="仿宋" w:cs="仿宋" w:hint="eastAsia"/>
                <w:sz w:val="20"/>
                <w:szCs w:val="28"/>
              </w:rPr>
              <w:t>所小学</w:t>
            </w:r>
          </w:p>
        </w:tc>
        <w:tc>
          <w:tcPr>
            <w:tcW w:w="1134"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全部班级</w:t>
            </w:r>
          </w:p>
        </w:tc>
        <w:tc>
          <w:tcPr>
            <w:tcW w:w="1441"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hint="eastAsia"/>
                <w:sz w:val="20"/>
                <w:szCs w:val="28"/>
              </w:rPr>
              <w:t>50</w:t>
            </w:r>
          </w:p>
        </w:tc>
        <w:tc>
          <w:tcPr>
            <w:tcW w:w="2409" w:type="dxa"/>
            <w:noWrap/>
            <w:vAlign w:val="center"/>
          </w:tcPr>
          <w:p w:rsidR="006D406D" w:rsidRDefault="006D406D">
            <w:pPr>
              <w:spacing w:line="520" w:lineRule="exact"/>
              <w:ind w:leftChars="-1" w:left="-3"/>
              <w:jc w:val="center"/>
              <w:rPr>
                <w:rFonts w:ascii="仿宋" w:eastAsia="仿宋" w:hAnsi="仿宋" w:cs="仿宋"/>
                <w:sz w:val="20"/>
                <w:szCs w:val="28"/>
              </w:rPr>
            </w:pPr>
          </w:p>
        </w:tc>
      </w:tr>
      <w:tr w:rsidR="006D406D">
        <w:trPr>
          <w:trHeight w:val="780"/>
        </w:trPr>
        <w:tc>
          <w:tcPr>
            <w:tcW w:w="2689"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未来课堂创新实验班</w:t>
            </w:r>
          </w:p>
        </w:tc>
        <w:tc>
          <w:tcPr>
            <w:tcW w:w="1275"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4</w:t>
            </w:r>
            <w:r>
              <w:rPr>
                <w:rFonts w:ascii="仿宋" w:eastAsia="仿宋" w:hAnsi="仿宋" w:cs="仿宋" w:hint="eastAsia"/>
                <w:sz w:val="20"/>
                <w:szCs w:val="28"/>
              </w:rPr>
              <w:t>所初中</w:t>
            </w:r>
          </w:p>
        </w:tc>
        <w:tc>
          <w:tcPr>
            <w:tcW w:w="1134"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8</w:t>
            </w:r>
            <w:r>
              <w:rPr>
                <w:rFonts w:ascii="仿宋" w:eastAsia="仿宋" w:hAnsi="仿宋" w:cs="仿宋" w:hint="eastAsia"/>
                <w:sz w:val="20"/>
                <w:szCs w:val="28"/>
              </w:rPr>
              <w:t>个班级</w:t>
            </w:r>
          </w:p>
        </w:tc>
        <w:tc>
          <w:tcPr>
            <w:tcW w:w="1441"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hint="eastAsia"/>
                <w:sz w:val="20"/>
                <w:szCs w:val="28"/>
              </w:rPr>
              <w:t>120</w:t>
            </w:r>
          </w:p>
        </w:tc>
        <w:tc>
          <w:tcPr>
            <w:tcW w:w="2409"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50</w:t>
            </w:r>
            <w:r>
              <w:rPr>
                <w:rFonts w:ascii="仿宋" w:eastAsia="仿宋" w:hAnsi="仿宋" w:cs="仿宋" w:hint="eastAsia"/>
                <w:sz w:val="20"/>
                <w:szCs w:val="28"/>
              </w:rPr>
              <w:t>人</w:t>
            </w:r>
            <w:r>
              <w:rPr>
                <w:rFonts w:ascii="仿宋" w:eastAsia="仿宋" w:hAnsi="仿宋" w:cs="仿宋" w:hint="eastAsia"/>
                <w:sz w:val="20"/>
                <w:szCs w:val="28"/>
              </w:rPr>
              <w:t>/</w:t>
            </w:r>
            <w:r>
              <w:rPr>
                <w:rFonts w:ascii="仿宋" w:eastAsia="仿宋" w:hAnsi="仿宋" w:cs="仿宋" w:hint="eastAsia"/>
                <w:sz w:val="20"/>
                <w:szCs w:val="28"/>
              </w:rPr>
              <w:t>班</w:t>
            </w:r>
          </w:p>
        </w:tc>
      </w:tr>
      <w:tr w:rsidR="006D406D">
        <w:trPr>
          <w:trHeight w:val="795"/>
        </w:trPr>
        <w:tc>
          <w:tcPr>
            <w:tcW w:w="2689"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高中“创新人才实验班”</w:t>
            </w:r>
          </w:p>
        </w:tc>
        <w:tc>
          <w:tcPr>
            <w:tcW w:w="1275"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1</w:t>
            </w:r>
            <w:r>
              <w:rPr>
                <w:rFonts w:ascii="仿宋" w:eastAsia="仿宋" w:hAnsi="仿宋" w:cs="仿宋" w:hint="eastAsia"/>
                <w:sz w:val="20"/>
                <w:szCs w:val="28"/>
              </w:rPr>
              <w:t>所高中</w:t>
            </w:r>
          </w:p>
        </w:tc>
        <w:tc>
          <w:tcPr>
            <w:tcW w:w="1134"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1</w:t>
            </w:r>
            <w:r>
              <w:rPr>
                <w:rFonts w:ascii="仿宋" w:eastAsia="仿宋" w:hAnsi="仿宋" w:cs="仿宋" w:hint="eastAsia"/>
                <w:sz w:val="20"/>
                <w:szCs w:val="28"/>
              </w:rPr>
              <w:t>个班级</w:t>
            </w:r>
          </w:p>
        </w:tc>
        <w:tc>
          <w:tcPr>
            <w:tcW w:w="1441"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hint="eastAsia"/>
                <w:sz w:val="20"/>
                <w:szCs w:val="28"/>
              </w:rPr>
              <w:t>60</w:t>
            </w:r>
          </w:p>
        </w:tc>
        <w:tc>
          <w:tcPr>
            <w:tcW w:w="2409"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高一（三个学科）</w:t>
            </w:r>
          </w:p>
        </w:tc>
      </w:tr>
      <w:tr w:rsidR="006D406D">
        <w:trPr>
          <w:trHeight w:val="690"/>
        </w:trPr>
        <w:tc>
          <w:tcPr>
            <w:tcW w:w="2689"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美育特色班级</w:t>
            </w:r>
          </w:p>
        </w:tc>
        <w:tc>
          <w:tcPr>
            <w:tcW w:w="1275"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1</w:t>
            </w:r>
            <w:r>
              <w:rPr>
                <w:rFonts w:ascii="仿宋" w:eastAsia="仿宋" w:hAnsi="仿宋" w:cs="仿宋" w:hint="eastAsia"/>
                <w:sz w:val="20"/>
                <w:szCs w:val="28"/>
              </w:rPr>
              <w:t>所高中</w:t>
            </w:r>
          </w:p>
        </w:tc>
        <w:tc>
          <w:tcPr>
            <w:tcW w:w="1134"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1</w:t>
            </w:r>
            <w:r>
              <w:rPr>
                <w:rFonts w:ascii="仿宋" w:eastAsia="仿宋" w:hAnsi="仿宋" w:cs="仿宋" w:hint="eastAsia"/>
                <w:sz w:val="20"/>
                <w:szCs w:val="28"/>
              </w:rPr>
              <w:t>个班级</w:t>
            </w:r>
          </w:p>
        </w:tc>
        <w:tc>
          <w:tcPr>
            <w:tcW w:w="1441"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hint="eastAsia"/>
                <w:sz w:val="20"/>
                <w:szCs w:val="28"/>
              </w:rPr>
              <w:t>60</w:t>
            </w:r>
          </w:p>
        </w:tc>
        <w:tc>
          <w:tcPr>
            <w:tcW w:w="2409"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高一</w:t>
            </w:r>
          </w:p>
        </w:tc>
      </w:tr>
      <w:tr w:rsidR="006D406D">
        <w:trPr>
          <w:trHeight w:val="830"/>
        </w:trPr>
        <w:tc>
          <w:tcPr>
            <w:tcW w:w="5098" w:type="dxa"/>
            <w:gridSpan w:val="3"/>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合计</w:t>
            </w:r>
          </w:p>
        </w:tc>
        <w:tc>
          <w:tcPr>
            <w:tcW w:w="1441"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hint="eastAsia"/>
                <w:sz w:val="20"/>
                <w:szCs w:val="28"/>
              </w:rPr>
              <w:t>290</w:t>
            </w:r>
          </w:p>
        </w:tc>
        <w:tc>
          <w:tcPr>
            <w:tcW w:w="2409" w:type="dxa"/>
            <w:noWrap/>
            <w:vAlign w:val="center"/>
          </w:tcPr>
          <w:p w:rsidR="006D406D" w:rsidRDefault="006D406D">
            <w:pPr>
              <w:spacing w:line="520" w:lineRule="exact"/>
              <w:ind w:leftChars="-1" w:left="-3"/>
              <w:jc w:val="center"/>
              <w:rPr>
                <w:rFonts w:ascii="仿宋" w:eastAsia="仿宋" w:hAnsi="仿宋" w:cs="仿宋"/>
                <w:sz w:val="20"/>
                <w:szCs w:val="28"/>
              </w:rPr>
            </w:pPr>
          </w:p>
        </w:tc>
      </w:tr>
    </w:tbl>
    <w:p w:rsidR="006D406D" w:rsidRDefault="00D1131B">
      <w:pPr>
        <w:spacing w:line="520" w:lineRule="exact"/>
        <w:ind w:left="0" w:firstLineChars="200" w:firstLine="640"/>
        <w:jc w:val="left"/>
        <w:rPr>
          <w:rFonts w:ascii="仿宋" w:eastAsia="仿宋" w:hAnsi="仿宋" w:cs="仿宋"/>
          <w:sz w:val="28"/>
          <w:szCs w:val="28"/>
        </w:rPr>
      </w:pPr>
      <w:r>
        <w:rPr>
          <w:rFonts w:ascii="仿宋_GB2312" w:hAnsi="仿宋_GB2312" w:cs="仿宋_GB2312" w:hint="eastAsia"/>
          <w:szCs w:val="32"/>
        </w:rPr>
        <w:t>第二年费用：</w:t>
      </w:r>
    </w:p>
    <w:tbl>
      <w:tblPr>
        <w:tblStyle w:val="a9"/>
        <w:tblW w:w="0" w:type="auto"/>
        <w:tblLook w:val="04A0"/>
      </w:tblPr>
      <w:tblGrid>
        <w:gridCol w:w="2689"/>
        <w:gridCol w:w="1134"/>
        <w:gridCol w:w="1275"/>
        <w:gridCol w:w="1418"/>
        <w:gridCol w:w="2432"/>
      </w:tblGrid>
      <w:tr w:rsidR="006D406D">
        <w:trPr>
          <w:trHeight w:val="520"/>
        </w:trPr>
        <w:tc>
          <w:tcPr>
            <w:tcW w:w="2689"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b/>
                <w:sz w:val="20"/>
                <w:szCs w:val="28"/>
              </w:rPr>
              <w:t>项目分类</w:t>
            </w:r>
          </w:p>
        </w:tc>
        <w:tc>
          <w:tcPr>
            <w:tcW w:w="1134"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b/>
                <w:sz w:val="20"/>
                <w:szCs w:val="28"/>
              </w:rPr>
              <w:t>学校数量</w:t>
            </w:r>
          </w:p>
        </w:tc>
        <w:tc>
          <w:tcPr>
            <w:tcW w:w="1275"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b/>
                <w:sz w:val="20"/>
                <w:szCs w:val="28"/>
              </w:rPr>
              <w:t>班级数量</w:t>
            </w:r>
          </w:p>
        </w:tc>
        <w:tc>
          <w:tcPr>
            <w:tcW w:w="1418"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b/>
                <w:sz w:val="20"/>
                <w:szCs w:val="28"/>
              </w:rPr>
              <w:t>第二年费用</w:t>
            </w:r>
          </w:p>
        </w:tc>
        <w:tc>
          <w:tcPr>
            <w:tcW w:w="2432"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b/>
                <w:sz w:val="20"/>
                <w:szCs w:val="28"/>
              </w:rPr>
              <w:t>备注</w:t>
            </w:r>
          </w:p>
        </w:tc>
      </w:tr>
      <w:tr w:rsidR="006D406D">
        <w:trPr>
          <w:trHeight w:val="780"/>
        </w:trPr>
        <w:tc>
          <w:tcPr>
            <w:tcW w:w="2689"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清华附小成志教育实践基地</w:t>
            </w:r>
          </w:p>
        </w:tc>
        <w:tc>
          <w:tcPr>
            <w:tcW w:w="1134"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1</w:t>
            </w:r>
            <w:r>
              <w:rPr>
                <w:rFonts w:ascii="仿宋" w:eastAsia="仿宋" w:hAnsi="仿宋" w:cs="仿宋" w:hint="eastAsia"/>
                <w:sz w:val="20"/>
                <w:szCs w:val="28"/>
              </w:rPr>
              <w:t>所小学</w:t>
            </w:r>
          </w:p>
        </w:tc>
        <w:tc>
          <w:tcPr>
            <w:tcW w:w="1275"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全部班级</w:t>
            </w:r>
          </w:p>
        </w:tc>
        <w:tc>
          <w:tcPr>
            <w:tcW w:w="1418"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50</w:t>
            </w:r>
          </w:p>
        </w:tc>
        <w:tc>
          <w:tcPr>
            <w:tcW w:w="2432" w:type="dxa"/>
            <w:noWrap/>
            <w:vAlign w:val="center"/>
          </w:tcPr>
          <w:p w:rsidR="006D406D" w:rsidRDefault="006D406D">
            <w:pPr>
              <w:spacing w:line="520" w:lineRule="exact"/>
              <w:ind w:leftChars="-1" w:left="-3"/>
              <w:jc w:val="center"/>
              <w:rPr>
                <w:rFonts w:ascii="仿宋" w:eastAsia="仿宋" w:hAnsi="仿宋" w:cs="仿宋"/>
                <w:sz w:val="20"/>
                <w:szCs w:val="28"/>
              </w:rPr>
            </w:pPr>
          </w:p>
        </w:tc>
      </w:tr>
      <w:tr w:rsidR="006D406D">
        <w:trPr>
          <w:trHeight w:val="520"/>
        </w:trPr>
        <w:tc>
          <w:tcPr>
            <w:tcW w:w="2689"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未来课堂创新实验班</w:t>
            </w:r>
          </w:p>
        </w:tc>
        <w:tc>
          <w:tcPr>
            <w:tcW w:w="1134"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4</w:t>
            </w:r>
            <w:r>
              <w:rPr>
                <w:rFonts w:ascii="仿宋" w:eastAsia="仿宋" w:hAnsi="仿宋" w:cs="仿宋" w:hint="eastAsia"/>
                <w:sz w:val="20"/>
                <w:szCs w:val="28"/>
              </w:rPr>
              <w:t>所初中</w:t>
            </w:r>
          </w:p>
        </w:tc>
        <w:tc>
          <w:tcPr>
            <w:tcW w:w="1275"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16</w:t>
            </w:r>
            <w:r>
              <w:rPr>
                <w:rFonts w:ascii="仿宋" w:eastAsia="仿宋" w:hAnsi="仿宋" w:cs="仿宋" w:hint="eastAsia"/>
                <w:sz w:val="20"/>
                <w:szCs w:val="28"/>
              </w:rPr>
              <w:t>个班级</w:t>
            </w:r>
          </w:p>
        </w:tc>
        <w:tc>
          <w:tcPr>
            <w:tcW w:w="1418"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240</w:t>
            </w:r>
          </w:p>
        </w:tc>
        <w:tc>
          <w:tcPr>
            <w:tcW w:w="2432" w:type="dxa"/>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初一</w:t>
            </w:r>
            <w:r>
              <w:rPr>
                <w:rFonts w:ascii="仿宋" w:eastAsia="仿宋" w:hAnsi="仿宋" w:cs="仿宋" w:hint="eastAsia"/>
                <w:sz w:val="20"/>
                <w:szCs w:val="28"/>
              </w:rPr>
              <w:t>+</w:t>
            </w:r>
            <w:r>
              <w:rPr>
                <w:rFonts w:ascii="仿宋" w:eastAsia="仿宋" w:hAnsi="仿宋" w:cs="仿宋" w:hint="eastAsia"/>
                <w:sz w:val="20"/>
                <w:szCs w:val="28"/>
              </w:rPr>
              <w:t>初二</w:t>
            </w:r>
            <w:r>
              <w:rPr>
                <w:rFonts w:ascii="仿宋" w:eastAsia="仿宋" w:hAnsi="仿宋" w:cs="仿宋" w:hint="eastAsia"/>
                <w:sz w:val="20"/>
                <w:szCs w:val="28"/>
              </w:rPr>
              <w:br/>
            </w:r>
            <w:r>
              <w:rPr>
                <w:rFonts w:ascii="仿宋" w:eastAsia="仿宋" w:hAnsi="仿宋" w:cs="仿宋" w:hint="eastAsia"/>
                <w:sz w:val="20"/>
                <w:szCs w:val="28"/>
              </w:rPr>
              <w:t>（</w:t>
            </w:r>
            <w:r>
              <w:rPr>
                <w:rFonts w:ascii="仿宋" w:eastAsia="仿宋" w:hAnsi="仿宋" w:cs="仿宋" w:hint="eastAsia"/>
                <w:sz w:val="20"/>
                <w:szCs w:val="28"/>
              </w:rPr>
              <w:t>50</w:t>
            </w:r>
            <w:r>
              <w:rPr>
                <w:rFonts w:ascii="仿宋" w:eastAsia="仿宋" w:hAnsi="仿宋" w:cs="仿宋" w:hint="eastAsia"/>
                <w:sz w:val="20"/>
                <w:szCs w:val="28"/>
              </w:rPr>
              <w:t>人</w:t>
            </w:r>
            <w:r>
              <w:rPr>
                <w:rFonts w:ascii="仿宋" w:eastAsia="仿宋" w:hAnsi="仿宋" w:cs="仿宋" w:hint="eastAsia"/>
                <w:sz w:val="20"/>
                <w:szCs w:val="28"/>
              </w:rPr>
              <w:t>/</w:t>
            </w:r>
            <w:r>
              <w:rPr>
                <w:rFonts w:ascii="仿宋" w:eastAsia="仿宋" w:hAnsi="仿宋" w:cs="仿宋" w:hint="eastAsia"/>
                <w:sz w:val="20"/>
                <w:szCs w:val="28"/>
              </w:rPr>
              <w:t>班）</w:t>
            </w:r>
          </w:p>
        </w:tc>
      </w:tr>
      <w:tr w:rsidR="006D406D">
        <w:trPr>
          <w:trHeight w:val="520"/>
        </w:trPr>
        <w:tc>
          <w:tcPr>
            <w:tcW w:w="2689"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高中“创新人才实验班”</w:t>
            </w:r>
          </w:p>
        </w:tc>
        <w:tc>
          <w:tcPr>
            <w:tcW w:w="1134"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1</w:t>
            </w:r>
            <w:r>
              <w:rPr>
                <w:rFonts w:ascii="仿宋" w:eastAsia="仿宋" w:hAnsi="仿宋" w:cs="仿宋" w:hint="eastAsia"/>
                <w:sz w:val="20"/>
                <w:szCs w:val="28"/>
              </w:rPr>
              <w:t>所高中</w:t>
            </w:r>
          </w:p>
        </w:tc>
        <w:tc>
          <w:tcPr>
            <w:tcW w:w="1275"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2</w:t>
            </w:r>
            <w:r>
              <w:rPr>
                <w:rFonts w:ascii="仿宋" w:eastAsia="仿宋" w:hAnsi="仿宋" w:cs="仿宋" w:hint="eastAsia"/>
                <w:sz w:val="20"/>
                <w:szCs w:val="28"/>
              </w:rPr>
              <w:t>个班级</w:t>
            </w:r>
          </w:p>
        </w:tc>
        <w:tc>
          <w:tcPr>
            <w:tcW w:w="1418"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120</w:t>
            </w:r>
          </w:p>
        </w:tc>
        <w:tc>
          <w:tcPr>
            <w:tcW w:w="2432"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高一</w:t>
            </w:r>
            <w:r>
              <w:rPr>
                <w:rFonts w:ascii="仿宋" w:eastAsia="仿宋" w:hAnsi="仿宋" w:cs="仿宋" w:hint="eastAsia"/>
                <w:sz w:val="20"/>
                <w:szCs w:val="28"/>
              </w:rPr>
              <w:t>+</w:t>
            </w:r>
            <w:r>
              <w:rPr>
                <w:rFonts w:ascii="仿宋" w:eastAsia="仿宋" w:hAnsi="仿宋" w:cs="仿宋" w:hint="eastAsia"/>
                <w:sz w:val="20"/>
                <w:szCs w:val="28"/>
              </w:rPr>
              <w:t>高二（三个学科）</w:t>
            </w:r>
          </w:p>
        </w:tc>
      </w:tr>
      <w:tr w:rsidR="006D406D">
        <w:trPr>
          <w:trHeight w:val="900"/>
        </w:trPr>
        <w:tc>
          <w:tcPr>
            <w:tcW w:w="2689"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美育特色班级</w:t>
            </w:r>
          </w:p>
        </w:tc>
        <w:tc>
          <w:tcPr>
            <w:tcW w:w="1134"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1</w:t>
            </w:r>
            <w:r>
              <w:rPr>
                <w:rFonts w:ascii="仿宋" w:eastAsia="仿宋" w:hAnsi="仿宋" w:cs="仿宋" w:hint="eastAsia"/>
                <w:sz w:val="20"/>
                <w:szCs w:val="28"/>
              </w:rPr>
              <w:t>所高中</w:t>
            </w:r>
          </w:p>
        </w:tc>
        <w:tc>
          <w:tcPr>
            <w:tcW w:w="1275"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2</w:t>
            </w:r>
            <w:r>
              <w:rPr>
                <w:rFonts w:ascii="仿宋" w:eastAsia="仿宋" w:hAnsi="仿宋" w:cs="仿宋" w:hint="eastAsia"/>
                <w:sz w:val="20"/>
                <w:szCs w:val="28"/>
              </w:rPr>
              <w:t>个班级</w:t>
            </w:r>
          </w:p>
        </w:tc>
        <w:tc>
          <w:tcPr>
            <w:tcW w:w="1418"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120</w:t>
            </w:r>
          </w:p>
        </w:tc>
        <w:tc>
          <w:tcPr>
            <w:tcW w:w="2432"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高一</w:t>
            </w:r>
            <w:r>
              <w:rPr>
                <w:rFonts w:ascii="仿宋" w:eastAsia="仿宋" w:hAnsi="仿宋" w:cs="仿宋" w:hint="eastAsia"/>
                <w:sz w:val="20"/>
                <w:szCs w:val="28"/>
              </w:rPr>
              <w:t>+</w:t>
            </w:r>
            <w:r>
              <w:rPr>
                <w:rFonts w:ascii="仿宋" w:eastAsia="仿宋" w:hAnsi="仿宋" w:cs="仿宋" w:hint="eastAsia"/>
                <w:sz w:val="20"/>
                <w:szCs w:val="28"/>
              </w:rPr>
              <w:t>高二</w:t>
            </w:r>
          </w:p>
        </w:tc>
      </w:tr>
      <w:tr w:rsidR="006D406D">
        <w:trPr>
          <w:trHeight w:val="745"/>
        </w:trPr>
        <w:tc>
          <w:tcPr>
            <w:tcW w:w="5098" w:type="dxa"/>
            <w:gridSpan w:val="3"/>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合计</w:t>
            </w:r>
          </w:p>
        </w:tc>
        <w:tc>
          <w:tcPr>
            <w:tcW w:w="1418"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530</w:t>
            </w:r>
          </w:p>
        </w:tc>
        <w:tc>
          <w:tcPr>
            <w:tcW w:w="2432" w:type="dxa"/>
            <w:noWrap/>
            <w:vAlign w:val="center"/>
          </w:tcPr>
          <w:p w:rsidR="006D406D" w:rsidRDefault="006D406D">
            <w:pPr>
              <w:spacing w:line="520" w:lineRule="exact"/>
              <w:ind w:leftChars="-1" w:left="-3"/>
              <w:jc w:val="center"/>
              <w:rPr>
                <w:rFonts w:ascii="仿宋" w:eastAsia="仿宋" w:hAnsi="仿宋" w:cs="仿宋"/>
                <w:sz w:val="20"/>
                <w:szCs w:val="28"/>
              </w:rPr>
            </w:pPr>
          </w:p>
        </w:tc>
      </w:tr>
    </w:tbl>
    <w:p w:rsidR="006D406D" w:rsidRDefault="006D406D">
      <w:pPr>
        <w:spacing w:line="520" w:lineRule="exact"/>
        <w:ind w:left="0" w:firstLineChars="200" w:firstLine="640"/>
        <w:jc w:val="left"/>
        <w:rPr>
          <w:rFonts w:ascii="仿宋_GB2312" w:hAnsi="仿宋_GB2312" w:cs="仿宋_GB2312"/>
          <w:szCs w:val="32"/>
        </w:rPr>
      </w:pPr>
    </w:p>
    <w:p w:rsidR="006D406D" w:rsidRDefault="006D406D">
      <w:pPr>
        <w:spacing w:line="520" w:lineRule="exact"/>
        <w:ind w:left="0" w:firstLineChars="200" w:firstLine="640"/>
        <w:jc w:val="left"/>
        <w:rPr>
          <w:rFonts w:ascii="仿宋_GB2312" w:hAnsi="仿宋_GB2312" w:cs="仿宋_GB2312"/>
          <w:szCs w:val="32"/>
        </w:rPr>
      </w:pPr>
    </w:p>
    <w:p w:rsidR="006D406D" w:rsidRDefault="006D406D">
      <w:pPr>
        <w:spacing w:line="520" w:lineRule="exact"/>
        <w:ind w:left="0" w:firstLineChars="200" w:firstLine="640"/>
        <w:jc w:val="left"/>
        <w:rPr>
          <w:rFonts w:ascii="仿宋_GB2312" w:hAnsi="仿宋_GB2312" w:cs="仿宋_GB2312"/>
          <w:szCs w:val="32"/>
        </w:rPr>
      </w:pPr>
    </w:p>
    <w:p w:rsidR="006D406D" w:rsidRDefault="00D1131B">
      <w:pPr>
        <w:spacing w:line="520" w:lineRule="exact"/>
        <w:ind w:left="0" w:firstLineChars="200" w:firstLine="640"/>
        <w:jc w:val="left"/>
        <w:rPr>
          <w:rFonts w:ascii="仿宋_GB2312" w:hAnsi="仿宋_GB2312" w:cs="仿宋_GB2312"/>
          <w:szCs w:val="32"/>
        </w:rPr>
      </w:pPr>
      <w:r>
        <w:rPr>
          <w:rFonts w:ascii="仿宋_GB2312" w:hAnsi="仿宋_GB2312" w:cs="仿宋_GB2312" w:hint="eastAsia"/>
          <w:szCs w:val="32"/>
        </w:rPr>
        <w:lastRenderedPageBreak/>
        <w:t>第三年费用：</w:t>
      </w:r>
    </w:p>
    <w:tbl>
      <w:tblPr>
        <w:tblStyle w:val="a9"/>
        <w:tblW w:w="9209" w:type="dxa"/>
        <w:tblLayout w:type="fixed"/>
        <w:tblLook w:val="04A0"/>
      </w:tblPr>
      <w:tblGrid>
        <w:gridCol w:w="2689"/>
        <w:gridCol w:w="1086"/>
        <w:gridCol w:w="1182"/>
        <w:gridCol w:w="1379"/>
        <w:gridCol w:w="2873"/>
      </w:tblGrid>
      <w:tr w:rsidR="006D406D">
        <w:trPr>
          <w:trHeight w:val="520"/>
        </w:trPr>
        <w:tc>
          <w:tcPr>
            <w:tcW w:w="2689"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b/>
                <w:sz w:val="20"/>
                <w:szCs w:val="28"/>
              </w:rPr>
              <w:t>项目分类</w:t>
            </w:r>
          </w:p>
        </w:tc>
        <w:tc>
          <w:tcPr>
            <w:tcW w:w="1086"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b/>
                <w:sz w:val="20"/>
                <w:szCs w:val="28"/>
              </w:rPr>
              <w:t>学校数量</w:t>
            </w:r>
          </w:p>
        </w:tc>
        <w:tc>
          <w:tcPr>
            <w:tcW w:w="1182"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b/>
                <w:sz w:val="20"/>
                <w:szCs w:val="28"/>
              </w:rPr>
              <w:t>班级数量</w:t>
            </w:r>
          </w:p>
        </w:tc>
        <w:tc>
          <w:tcPr>
            <w:tcW w:w="1379"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b/>
                <w:sz w:val="20"/>
                <w:szCs w:val="28"/>
              </w:rPr>
              <w:t>第三年费用</w:t>
            </w:r>
          </w:p>
        </w:tc>
        <w:tc>
          <w:tcPr>
            <w:tcW w:w="2873"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b/>
                <w:sz w:val="20"/>
                <w:szCs w:val="28"/>
              </w:rPr>
              <w:t>备注</w:t>
            </w:r>
          </w:p>
        </w:tc>
      </w:tr>
      <w:tr w:rsidR="006D406D">
        <w:trPr>
          <w:trHeight w:val="520"/>
        </w:trPr>
        <w:tc>
          <w:tcPr>
            <w:tcW w:w="2689"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清华附小成志教育实践基地</w:t>
            </w:r>
          </w:p>
        </w:tc>
        <w:tc>
          <w:tcPr>
            <w:tcW w:w="1086"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1</w:t>
            </w:r>
            <w:r>
              <w:rPr>
                <w:rFonts w:ascii="仿宋" w:eastAsia="仿宋" w:hAnsi="仿宋" w:cs="仿宋" w:hint="eastAsia"/>
                <w:sz w:val="20"/>
                <w:szCs w:val="28"/>
              </w:rPr>
              <w:t>所小学</w:t>
            </w:r>
          </w:p>
        </w:tc>
        <w:tc>
          <w:tcPr>
            <w:tcW w:w="1182"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全部班级</w:t>
            </w:r>
          </w:p>
        </w:tc>
        <w:tc>
          <w:tcPr>
            <w:tcW w:w="1379"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hint="eastAsia"/>
                <w:sz w:val="20"/>
                <w:szCs w:val="28"/>
              </w:rPr>
              <w:t>50</w:t>
            </w:r>
          </w:p>
        </w:tc>
        <w:tc>
          <w:tcPr>
            <w:tcW w:w="2873" w:type="dxa"/>
            <w:noWrap/>
            <w:vAlign w:val="center"/>
          </w:tcPr>
          <w:p w:rsidR="006D406D" w:rsidRDefault="006D406D">
            <w:pPr>
              <w:spacing w:line="520" w:lineRule="exact"/>
              <w:ind w:leftChars="-1" w:left="-3"/>
              <w:jc w:val="center"/>
              <w:rPr>
                <w:rFonts w:ascii="仿宋" w:eastAsia="仿宋" w:hAnsi="仿宋" w:cs="仿宋"/>
                <w:sz w:val="20"/>
                <w:szCs w:val="28"/>
              </w:rPr>
            </w:pPr>
          </w:p>
        </w:tc>
      </w:tr>
      <w:tr w:rsidR="006D406D">
        <w:trPr>
          <w:trHeight w:val="520"/>
        </w:trPr>
        <w:tc>
          <w:tcPr>
            <w:tcW w:w="2689"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未来课堂创新实验班</w:t>
            </w:r>
          </w:p>
        </w:tc>
        <w:tc>
          <w:tcPr>
            <w:tcW w:w="1086"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4</w:t>
            </w:r>
            <w:r>
              <w:rPr>
                <w:rFonts w:ascii="仿宋" w:eastAsia="仿宋" w:hAnsi="仿宋" w:cs="仿宋" w:hint="eastAsia"/>
                <w:sz w:val="20"/>
                <w:szCs w:val="28"/>
              </w:rPr>
              <w:t>所初中</w:t>
            </w:r>
          </w:p>
        </w:tc>
        <w:tc>
          <w:tcPr>
            <w:tcW w:w="1182"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24</w:t>
            </w:r>
            <w:r>
              <w:rPr>
                <w:rFonts w:ascii="仿宋" w:eastAsia="仿宋" w:hAnsi="仿宋" w:cs="仿宋" w:hint="eastAsia"/>
                <w:sz w:val="20"/>
                <w:szCs w:val="28"/>
              </w:rPr>
              <w:t>个班级</w:t>
            </w:r>
          </w:p>
        </w:tc>
        <w:tc>
          <w:tcPr>
            <w:tcW w:w="1379"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hint="eastAsia"/>
                <w:sz w:val="20"/>
                <w:szCs w:val="28"/>
              </w:rPr>
              <w:t>360</w:t>
            </w:r>
          </w:p>
        </w:tc>
        <w:tc>
          <w:tcPr>
            <w:tcW w:w="2873" w:type="dxa"/>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初一</w:t>
            </w:r>
            <w:r>
              <w:rPr>
                <w:rFonts w:ascii="仿宋" w:eastAsia="仿宋" w:hAnsi="仿宋" w:cs="仿宋" w:hint="eastAsia"/>
                <w:sz w:val="20"/>
                <w:szCs w:val="28"/>
              </w:rPr>
              <w:t>+</w:t>
            </w:r>
            <w:r>
              <w:rPr>
                <w:rFonts w:ascii="仿宋" w:eastAsia="仿宋" w:hAnsi="仿宋" w:cs="仿宋" w:hint="eastAsia"/>
                <w:sz w:val="20"/>
                <w:szCs w:val="28"/>
              </w:rPr>
              <w:t>初二</w:t>
            </w:r>
            <w:r>
              <w:rPr>
                <w:rFonts w:ascii="仿宋" w:eastAsia="仿宋" w:hAnsi="仿宋" w:cs="仿宋" w:hint="eastAsia"/>
                <w:sz w:val="20"/>
                <w:szCs w:val="28"/>
              </w:rPr>
              <w:t>+</w:t>
            </w:r>
            <w:r>
              <w:rPr>
                <w:rFonts w:ascii="仿宋" w:eastAsia="仿宋" w:hAnsi="仿宋" w:cs="仿宋" w:hint="eastAsia"/>
                <w:sz w:val="20"/>
                <w:szCs w:val="28"/>
              </w:rPr>
              <w:t>初三</w:t>
            </w:r>
            <w:r>
              <w:rPr>
                <w:rFonts w:ascii="仿宋" w:eastAsia="仿宋" w:hAnsi="仿宋" w:cs="仿宋" w:hint="eastAsia"/>
                <w:sz w:val="20"/>
                <w:szCs w:val="28"/>
              </w:rPr>
              <w:br/>
            </w:r>
            <w:r>
              <w:rPr>
                <w:rFonts w:ascii="仿宋" w:eastAsia="仿宋" w:hAnsi="仿宋" w:cs="仿宋" w:hint="eastAsia"/>
                <w:sz w:val="20"/>
                <w:szCs w:val="28"/>
              </w:rPr>
              <w:t>（</w:t>
            </w:r>
            <w:r>
              <w:rPr>
                <w:rFonts w:ascii="仿宋" w:eastAsia="仿宋" w:hAnsi="仿宋" w:cs="仿宋" w:hint="eastAsia"/>
                <w:sz w:val="20"/>
                <w:szCs w:val="28"/>
              </w:rPr>
              <w:t>50</w:t>
            </w:r>
            <w:r>
              <w:rPr>
                <w:rFonts w:ascii="仿宋" w:eastAsia="仿宋" w:hAnsi="仿宋" w:cs="仿宋" w:hint="eastAsia"/>
                <w:sz w:val="20"/>
                <w:szCs w:val="28"/>
              </w:rPr>
              <w:t>人</w:t>
            </w:r>
            <w:r>
              <w:rPr>
                <w:rFonts w:ascii="仿宋" w:eastAsia="仿宋" w:hAnsi="仿宋" w:cs="仿宋" w:hint="eastAsia"/>
                <w:sz w:val="20"/>
                <w:szCs w:val="28"/>
              </w:rPr>
              <w:t>/</w:t>
            </w:r>
            <w:r>
              <w:rPr>
                <w:rFonts w:ascii="仿宋" w:eastAsia="仿宋" w:hAnsi="仿宋" w:cs="仿宋" w:hint="eastAsia"/>
                <w:sz w:val="20"/>
                <w:szCs w:val="28"/>
              </w:rPr>
              <w:t>班）</w:t>
            </w:r>
          </w:p>
        </w:tc>
      </w:tr>
      <w:tr w:rsidR="006D406D">
        <w:trPr>
          <w:trHeight w:val="520"/>
        </w:trPr>
        <w:tc>
          <w:tcPr>
            <w:tcW w:w="2689"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高中“创新人才实验班”</w:t>
            </w:r>
          </w:p>
        </w:tc>
        <w:tc>
          <w:tcPr>
            <w:tcW w:w="1086"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1</w:t>
            </w:r>
            <w:r>
              <w:rPr>
                <w:rFonts w:ascii="仿宋" w:eastAsia="仿宋" w:hAnsi="仿宋" w:cs="仿宋" w:hint="eastAsia"/>
                <w:sz w:val="20"/>
                <w:szCs w:val="28"/>
              </w:rPr>
              <w:t>所高中</w:t>
            </w:r>
          </w:p>
        </w:tc>
        <w:tc>
          <w:tcPr>
            <w:tcW w:w="1182"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3</w:t>
            </w:r>
            <w:r>
              <w:rPr>
                <w:rFonts w:ascii="仿宋" w:eastAsia="仿宋" w:hAnsi="仿宋" w:cs="仿宋" w:hint="eastAsia"/>
                <w:sz w:val="20"/>
                <w:szCs w:val="28"/>
              </w:rPr>
              <w:t>个班级</w:t>
            </w:r>
          </w:p>
        </w:tc>
        <w:tc>
          <w:tcPr>
            <w:tcW w:w="1379"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hint="eastAsia"/>
                <w:sz w:val="20"/>
                <w:szCs w:val="28"/>
              </w:rPr>
              <w:t>210</w:t>
            </w:r>
          </w:p>
        </w:tc>
        <w:tc>
          <w:tcPr>
            <w:tcW w:w="2873"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高一</w:t>
            </w:r>
            <w:r>
              <w:rPr>
                <w:rFonts w:ascii="仿宋" w:eastAsia="仿宋" w:hAnsi="仿宋" w:cs="仿宋" w:hint="eastAsia"/>
                <w:sz w:val="20"/>
                <w:szCs w:val="28"/>
              </w:rPr>
              <w:t>+</w:t>
            </w:r>
            <w:r>
              <w:rPr>
                <w:rFonts w:ascii="仿宋" w:eastAsia="仿宋" w:hAnsi="仿宋" w:cs="仿宋" w:hint="eastAsia"/>
                <w:sz w:val="20"/>
                <w:szCs w:val="28"/>
              </w:rPr>
              <w:t>高二</w:t>
            </w:r>
            <w:r>
              <w:rPr>
                <w:rFonts w:ascii="仿宋" w:eastAsia="仿宋" w:hAnsi="仿宋" w:cs="仿宋" w:hint="eastAsia"/>
                <w:sz w:val="20"/>
                <w:szCs w:val="28"/>
              </w:rPr>
              <w:t>+</w:t>
            </w:r>
            <w:r>
              <w:rPr>
                <w:rFonts w:ascii="仿宋" w:eastAsia="仿宋" w:hAnsi="仿宋" w:cs="仿宋" w:hint="eastAsia"/>
                <w:sz w:val="20"/>
                <w:szCs w:val="28"/>
              </w:rPr>
              <w:t>高三（高三五个学科）</w:t>
            </w:r>
          </w:p>
        </w:tc>
      </w:tr>
      <w:tr w:rsidR="006D406D">
        <w:trPr>
          <w:trHeight w:val="520"/>
        </w:trPr>
        <w:tc>
          <w:tcPr>
            <w:tcW w:w="2689"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美育特色班级</w:t>
            </w:r>
          </w:p>
        </w:tc>
        <w:tc>
          <w:tcPr>
            <w:tcW w:w="1086"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1</w:t>
            </w:r>
            <w:r>
              <w:rPr>
                <w:rFonts w:ascii="仿宋" w:eastAsia="仿宋" w:hAnsi="仿宋" w:cs="仿宋" w:hint="eastAsia"/>
                <w:sz w:val="20"/>
                <w:szCs w:val="28"/>
              </w:rPr>
              <w:t>所高中</w:t>
            </w:r>
          </w:p>
        </w:tc>
        <w:tc>
          <w:tcPr>
            <w:tcW w:w="1182"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3</w:t>
            </w:r>
            <w:r>
              <w:rPr>
                <w:rFonts w:ascii="仿宋" w:eastAsia="仿宋" w:hAnsi="仿宋" w:cs="仿宋" w:hint="eastAsia"/>
                <w:sz w:val="20"/>
                <w:szCs w:val="28"/>
              </w:rPr>
              <w:t>个班级</w:t>
            </w:r>
          </w:p>
        </w:tc>
        <w:tc>
          <w:tcPr>
            <w:tcW w:w="1379"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hint="eastAsia"/>
                <w:sz w:val="20"/>
                <w:szCs w:val="28"/>
              </w:rPr>
              <w:t>240</w:t>
            </w:r>
          </w:p>
        </w:tc>
        <w:tc>
          <w:tcPr>
            <w:tcW w:w="2873"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高一</w:t>
            </w:r>
            <w:r>
              <w:rPr>
                <w:rFonts w:ascii="仿宋" w:eastAsia="仿宋" w:hAnsi="仿宋" w:cs="仿宋" w:hint="eastAsia"/>
                <w:sz w:val="20"/>
                <w:szCs w:val="28"/>
              </w:rPr>
              <w:t>+</w:t>
            </w:r>
            <w:r>
              <w:rPr>
                <w:rFonts w:ascii="仿宋" w:eastAsia="仿宋" w:hAnsi="仿宋" w:cs="仿宋" w:hint="eastAsia"/>
                <w:sz w:val="20"/>
                <w:szCs w:val="28"/>
              </w:rPr>
              <w:t>高二</w:t>
            </w:r>
            <w:r>
              <w:rPr>
                <w:rFonts w:ascii="仿宋" w:eastAsia="仿宋" w:hAnsi="仿宋" w:cs="仿宋" w:hint="eastAsia"/>
                <w:sz w:val="20"/>
                <w:szCs w:val="28"/>
              </w:rPr>
              <w:t>+</w:t>
            </w:r>
            <w:r>
              <w:rPr>
                <w:rFonts w:ascii="仿宋" w:eastAsia="仿宋" w:hAnsi="仿宋" w:cs="仿宋" w:hint="eastAsia"/>
                <w:sz w:val="20"/>
                <w:szCs w:val="28"/>
              </w:rPr>
              <w:t>高三（含进京集训）</w:t>
            </w:r>
          </w:p>
        </w:tc>
      </w:tr>
      <w:tr w:rsidR="006D406D">
        <w:trPr>
          <w:trHeight w:val="440"/>
        </w:trPr>
        <w:tc>
          <w:tcPr>
            <w:tcW w:w="4957" w:type="dxa"/>
            <w:gridSpan w:val="3"/>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合计</w:t>
            </w:r>
          </w:p>
        </w:tc>
        <w:tc>
          <w:tcPr>
            <w:tcW w:w="1379" w:type="dxa"/>
            <w:noWrap/>
            <w:vAlign w:val="center"/>
          </w:tcPr>
          <w:p w:rsidR="006D406D" w:rsidRDefault="00D1131B">
            <w:pPr>
              <w:spacing w:line="520" w:lineRule="exact"/>
              <w:ind w:leftChars="-1" w:left="-3"/>
              <w:jc w:val="center"/>
              <w:rPr>
                <w:rFonts w:ascii="仿宋" w:eastAsia="仿宋" w:hAnsi="仿宋" w:cs="仿宋"/>
                <w:sz w:val="20"/>
                <w:szCs w:val="28"/>
              </w:rPr>
            </w:pPr>
            <w:r>
              <w:rPr>
                <w:rFonts w:ascii="仿宋" w:eastAsia="仿宋" w:hAnsi="仿宋" w:cs="仿宋" w:hint="eastAsia"/>
                <w:sz w:val="20"/>
                <w:szCs w:val="28"/>
              </w:rPr>
              <w:t>860</w:t>
            </w:r>
          </w:p>
        </w:tc>
        <w:tc>
          <w:tcPr>
            <w:tcW w:w="2873" w:type="dxa"/>
            <w:noWrap/>
            <w:vAlign w:val="center"/>
          </w:tcPr>
          <w:p w:rsidR="006D406D" w:rsidRDefault="006D406D">
            <w:pPr>
              <w:spacing w:line="520" w:lineRule="exact"/>
              <w:ind w:leftChars="-1" w:left="-3"/>
              <w:jc w:val="center"/>
              <w:rPr>
                <w:rFonts w:ascii="仿宋" w:eastAsia="仿宋" w:hAnsi="仿宋" w:cs="仿宋"/>
                <w:sz w:val="20"/>
                <w:szCs w:val="28"/>
              </w:rPr>
            </w:pPr>
          </w:p>
        </w:tc>
      </w:tr>
    </w:tbl>
    <w:p w:rsidR="006D406D" w:rsidRDefault="00D1131B">
      <w:pPr>
        <w:spacing w:line="520" w:lineRule="exact"/>
        <w:ind w:left="0" w:firstLineChars="200" w:firstLine="640"/>
        <w:jc w:val="left"/>
        <w:rPr>
          <w:rFonts w:ascii="仿宋_GB2312" w:hAnsi="仿宋_GB2312" w:cs="仿宋_GB2312"/>
          <w:szCs w:val="32"/>
        </w:rPr>
      </w:pPr>
      <w:r>
        <w:rPr>
          <w:rFonts w:ascii="仿宋_GB2312" w:hAnsi="仿宋_GB2312" w:cs="仿宋_GB2312" w:hint="eastAsia"/>
          <w:szCs w:val="32"/>
        </w:rPr>
        <w:t>三年合计：</w:t>
      </w:r>
      <w:r>
        <w:rPr>
          <w:rFonts w:ascii="仿宋_GB2312" w:hAnsi="仿宋_GB2312" w:cs="仿宋_GB2312" w:hint="eastAsia"/>
          <w:szCs w:val="32"/>
        </w:rPr>
        <w:t>1680</w:t>
      </w:r>
      <w:r>
        <w:rPr>
          <w:rFonts w:ascii="仿宋_GB2312" w:hAnsi="仿宋_GB2312" w:cs="仿宋_GB2312" w:hint="eastAsia"/>
          <w:szCs w:val="32"/>
        </w:rPr>
        <w:t>万元</w:t>
      </w:r>
    </w:p>
    <w:p w:rsidR="006D406D" w:rsidRDefault="00D1131B">
      <w:pPr>
        <w:spacing w:line="520" w:lineRule="exact"/>
        <w:ind w:left="0" w:firstLineChars="200" w:firstLine="640"/>
        <w:jc w:val="left"/>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w:t>
      </w:r>
      <w:r>
        <w:rPr>
          <w:rFonts w:ascii="仿宋_GB2312" w:hAnsi="仿宋_GB2312" w:cs="仿宋_GB2312" w:hint="eastAsia"/>
          <w:szCs w:val="32"/>
        </w:rPr>
        <w:t>项目总费用概览：</w:t>
      </w:r>
    </w:p>
    <w:tbl>
      <w:tblPr>
        <w:tblStyle w:val="a9"/>
        <w:tblpPr w:leftFromText="180" w:rightFromText="180" w:vertAnchor="text" w:horzAnchor="page" w:tblpX="1484" w:tblpY="122"/>
        <w:tblOverlap w:val="never"/>
        <w:tblW w:w="9160" w:type="dxa"/>
        <w:tblLook w:val="04A0"/>
      </w:tblPr>
      <w:tblGrid>
        <w:gridCol w:w="732"/>
        <w:gridCol w:w="1025"/>
        <w:gridCol w:w="932"/>
        <w:gridCol w:w="992"/>
        <w:gridCol w:w="992"/>
        <w:gridCol w:w="1032"/>
        <w:gridCol w:w="3455"/>
      </w:tblGrid>
      <w:tr w:rsidR="006D406D">
        <w:trPr>
          <w:trHeight w:val="650"/>
        </w:trPr>
        <w:tc>
          <w:tcPr>
            <w:tcW w:w="732" w:type="dxa"/>
            <w:noWrap/>
            <w:vAlign w:val="center"/>
          </w:tcPr>
          <w:p w:rsidR="006D406D" w:rsidRDefault="00D1131B">
            <w:pPr>
              <w:spacing w:line="520" w:lineRule="exact"/>
              <w:ind w:left="0" w:firstLine="0"/>
              <w:rPr>
                <w:rFonts w:ascii="仿宋" w:eastAsia="仿宋" w:hAnsi="仿宋" w:cs="仿宋"/>
                <w:b/>
                <w:sz w:val="20"/>
                <w:szCs w:val="28"/>
              </w:rPr>
            </w:pPr>
            <w:r>
              <w:rPr>
                <w:rFonts w:ascii="仿宋" w:eastAsia="仿宋" w:hAnsi="仿宋" w:cs="仿宋" w:hint="eastAsia"/>
                <w:b/>
                <w:sz w:val="20"/>
                <w:szCs w:val="28"/>
              </w:rPr>
              <w:t>序号</w:t>
            </w:r>
          </w:p>
        </w:tc>
        <w:tc>
          <w:tcPr>
            <w:tcW w:w="1025" w:type="dxa"/>
            <w:noWrap/>
            <w:vAlign w:val="center"/>
          </w:tcPr>
          <w:p w:rsidR="006D406D" w:rsidRDefault="00D1131B">
            <w:pPr>
              <w:spacing w:line="520" w:lineRule="exact"/>
              <w:ind w:left="0" w:firstLine="0"/>
              <w:rPr>
                <w:rFonts w:ascii="仿宋" w:eastAsia="仿宋" w:hAnsi="仿宋" w:cs="仿宋"/>
                <w:b/>
                <w:sz w:val="20"/>
                <w:szCs w:val="28"/>
              </w:rPr>
            </w:pPr>
            <w:r>
              <w:rPr>
                <w:rFonts w:ascii="仿宋" w:eastAsia="仿宋" w:hAnsi="仿宋" w:cs="仿宋" w:hint="eastAsia"/>
                <w:b/>
                <w:sz w:val="20"/>
                <w:szCs w:val="28"/>
              </w:rPr>
              <w:t>合作地区</w:t>
            </w:r>
          </w:p>
        </w:tc>
        <w:tc>
          <w:tcPr>
            <w:tcW w:w="932" w:type="dxa"/>
            <w:noWrap/>
            <w:vAlign w:val="center"/>
          </w:tcPr>
          <w:p w:rsidR="006D406D" w:rsidRDefault="00D1131B">
            <w:pPr>
              <w:spacing w:line="520" w:lineRule="exact"/>
              <w:ind w:left="0" w:firstLine="0"/>
              <w:rPr>
                <w:rFonts w:ascii="仿宋" w:eastAsia="仿宋" w:hAnsi="仿宋" w:cs="仿宋"/>
                <w:b/>
                <w:sz w:val="20"/>
                <w:szCs w:val="28"/>
              </w:rPr>
            </w:pPr>
            <w:r>
              <w:rPr>
                <w:rFonts w:ascii="仿宋" w:eastAsia="仿宋" w:hAnsi="仿宋" w:cs="仿宋" w:hint="eastAsia"/>
                <w:b/>
                <w:sz w:val="20"/>
                <w:szCs w:val="28"/>
              </w:rPr>
              <w:t>第一年费用</w:t>
            </w:r>
          </w:p>
        </w:tc>
        <w:tc>
          <w:tcPr>
            <w:tcW w:w="992" w:type="dxa"/>
            <w:noWrap/>
            <w:vAlign w:val="center"/>
          </w:tcPr>
          <w:p w:rsidR="006D406D" w:rsidRDefault="00D1131B">
            <w:pPr>
              <w:spacing w:line="520" w:lineRule="exact"/>
              <w:ind w:left="0" w:firstLine="0"/>
              <w:rPr>
                <w:rFonts w:ascii="仿宋" w:eastAsia="仿宋" w:hAnsi="仿宋" w:cs="仿宋"/>
                <w:b/>
                <w:sz w:val="20"/>
                <w:szCs w:val="28"/>
              </w:rPr>
            </w:pPr>
            <w:r>
              <w:rPr>
                <w:rFonts w:ascii="仿宋" w:eastAsia="仿宋" w:hAnsi="仿宋" w:cs="仿宋" w:hint="eastAsia"/>
                <w:b/>
                <w:sz w:val="20"/>
                <w:szCs w:val="28"/>
              </w:rPr>
              <w:t>第二年费用</w:t>
            </w:r>
          </w:p>
        </w:tc>
        <w:tc>
          <w:tcPr>
            <w:tcW w:w="992" w:type="dxa"/>
            <w:noWrap/>
            <w:vAlign w:val="center"/>
          </w:tcPr>
          <w:p w:rsidR="006D406D" w:rsidRDefault="00D1131B">
            <w:pPr>
              <w:spacing w:line="520" w:lineRule="exact"/>
              <w:ind w:left="0" w:firstLine="0"/>
              <w:rPr>
                <w:rFonts w:ascii="仿宋" w:eastAsia="仿宋" w:hAnsi="仿宋" w:cs="仿宋"/>
                <w:b/>
                <w:sz w:val="20"/>
                <w:szCs w:val="28"/>
              </w:rPr>
            </w:pPr>
            <w:r>
              <w:rPr>
                <w:rFonts w:ascii="仿宋" w:eastAsia="仿宋" w:hAnsi="仿宋" w:cs="仿宋" w:hint="eastAsia"/>
                <w:b/>
                <w:sz w:val="20"/>
                <w:szCs w:val="28"/>
              </w:rPr>
              <w:t>第三年费用</w:t>
            </w:r>
          </w:p>
        </w:tc>
        <w:tc>
          <w:tcPr>
            <w:tcW w:w="1032" w:type="dxa"/>
            <w:noWrap/>
            <w:vAlign w:val="center"/>
          </w:tcPr>
          <w:p w:rsidR="006D406D" w:rsidRDefault="00D1131B">
            <w:pPr>
              <w:spacing w:line="520" w:lineRule="exact"/>
              <w:ind w:left="0" w:firstLine="0"/>
              <w:rPr>
                <w:rFonts w:ascii="仿宋" w:eastAsia="仿宋" w:hAnsi="仿宋" w:cs="仿宋"/>
                <w:b/>
                <w:sz w:val="20"/>
                <w:szCs w:val="28"/>
              </w:rPr>
            </w:pPr>
            <w:r>
              <w:rPr>
                <w:rFonts w:ascii="仿宋" w:eastAsia="仿宋" w:hAnsi="仿宋" w:cs="仿宋" w:hint="eastAsia"/>
                <w:b/>
                <w:sz w:val="20"/>
                <w:szCs w:val="28"/>
              </w:rPr>
              <w:t>费用合计</w:t>
            </w:r>
          </w:p>
        </w:tc>
        <w:tc>
          <w:tcPr>
            <w:tcW w:w="3455" w:type="dxa"/>
            <w:noWrap/>
            <w:vAlign w:val="center"/>
          </w:tcPr>
          <w:p w:rsidR="006D406D" w:rsidRDefault="00D1131B">
            <w:pPr>
              <w:spacing w:line="520" w:lineRule="exact"/>
              <w:ind w:leftChars="-1" w:left="-3"/>
              <w:jc w:val="center"/>
              <w:rPr>
                <w:rFonts w:ascii="仿宋" w:eastAsia="仿宋" w:hAnsi="仿宋" w:cs="仿宋"/>
                <w:b/>
                <w:sz w:val="20"/>
                <w:szCs w:val="28"/>
              </w:rPr>
            </w:pPr>
            <w:r>
              <w:rPr>
                <w:rFonts w:ascii="仿宋" w:eastAsia="仿宋" w:hAnsi="仿宋" w:cs="仿宋" w:hint="eastAsia"/>
                <w:b/>
                <w:sz w:val="20"/>
                <w:szCs w:val="28"/>
              </w:rPr>
              <w:t>落地项目明细</w:t>
            </w:r>
          </w:p>
        </w:tc>
      </w:tr>
      <w:tr w:rsidR="006D406D">
        <w:trPr>
          <w:trHeight w:val="474"/>
        </w:trPr>
        <w:tc>
          <w:tcPr>
            <w:tcW w:w="732" w:type="dxa"/>
            <w:noWrap/>
            <w:vAlign w:val="center"/>
          </w:tcPr>
          <w:p w:rsidR="006D406D" w:rsidRDefault="00D1131B">
            <w:pPr>
              <w:spacing w:line="520" w:lineRule="exact"/>
              <w:ind w:leftChars="-1" w:left="-3"/>
              <w:rPr>
                <w:rFonts w:ascii="仿宋" w:eastAsia="仿宋" w:hAnsi="仿宋" w:cs="仿宋"/>
                <w:sz w:val="20"/>
                <w:szCs w:val="28"/>
              </w:rPr>
            </w:pPr>
            <w:r>
              <w:rPr>
                <w:rFonts w:ascii="仿宋" w:eastAsia="仿宋" w:hAnsi="仿宋" w:cs="仿宋" w:hint="eastAsia"/>
                <w:sz w:val="20"/>
                <w:szCs w:val="28"/>
              </w:rPr>
              <w:t>1</w:t>
            </w:r>
          </w:p>
        </w:tc>
        <w:tc>
          <w:tcPr>
            <w:tcW w:w="1025" w:type="dxa"/>
            <w:noWrap/>
            <w:vAlign w:val="center"/>
          </w:tcPr>
          <w:p w:rsidR="006D406D" w:rsidRDefault="00D1131B">
            <w:pPr>
              <w:spacing w:line="520" w:lineRule="exact"/>
              <w:ind w:left="0" w:firstLine="0"/>
              <w:rPr>
                <w:rFonts w:ascii="仿宋" w:eastAsia="仿宋" w:hAnsi="仿宋" w:cs="仿宋"/>
                <w:sz w:val="20"/>
                <w:szCs w:val="28"/>
              </w:rPr>
            </w:pPr>
            <w:r>
              <w:rPr>
                <w:rFonts w:ascii="仿宋" w:eastAsia="仿宋" w:hAnsi="仿宋" w:cs="仿宋" w:hint="eastAsia"/>
                <w:sz w:val="20"/>
                <w:szCs w:val="28"/>
              </w:rPr>
              <w:t>河池高中</w:t>
            </w:r>
          </w:p>
        </w:tc>
        <w:tc>
          <w:tcPr>
            <w:tcW w:w="932"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sz w:val="20"/>
                <w:szCs w:val="28"/>
              </w:rPr>
              <w:t>60</w:t>
            </w:r>
          </w:p>
        </w:tc>
        <w:tc>
          <w:tcPr>
            <w:tcW w:w="992"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sz w:val="20"/>
                <w:szCs w:val="28"/>
              </w:rPr>
              <w:t>120</w:t>
            </w:r>
          </w:p>
        </w:tc>
        <w:tc>
          <w:tcPr>
            <w:tcW w:w="992"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sz w:val="20"/>
                <w:szCs w:val="28"/>
              </w:rPr>
              <w:t>210</w:t>
            </w:r>
          </w:p>
        </w:tc>
        <w:tc>
          <w:tcPr>
            <w:tcW w:w="1032" w:type="dxa"/>
            <w:noWrap/>
            <w:vAlign w:val="center"/>
          </w:tcPr>
          <w:p w:rsidR="006D406D" w:rsidRDefault="00D1131B">
            <w:pPr>
              <w:spacing w:line="520" w:lineRule="exact"/>
              <w:ind w:leftChars="-1" w:left="-3"/>
              <w:jc w:val="left"/>
              <w:rPr>
                <w:rFonts w:ascii="仿宋" w:eastAsia="仿宋" w:hAnsi="仿宋" w:cs="仿宋"/>
                <w:sz w:val="20"/>
                <w:szCs w:val="28"/>
              </w:rPr>
            </w:pPr>
            <w:r>
              <w:rPr>
                <w:rFonts w:ascii="仿宋" w:eastAsia="仿宋" w:hAnsi="仿宋" w:cs="仿宋"/>
                <w:sz w:val="20"/>
                <w:szCs w:val="28"/>
              </w:rPr>
              <w:t>390</w:t>
            </w:r>
          </w:p>
        </w:tc>
        <w:tc>
          <w:tcPr>
            <w:tcW w:w="3455" w:type="dxa"/>
            <w:vAlign w:val="center"/>
          </w:tcPr>
          <w:p w:rsidR="006D406D" w:rsidRDefault="00D1131B">
            <w:pPr>
              <w:spacing w:line="520" w:lineRule="exact"/>
              <w:jc w:val="left"/>
              <w:rPr>
                <w:rFonts w:ascii="仿宋" w:eastAsia="仿宋" w:hAnsi="仿宋" w:cs="仿宋"/>
                <w:sz w:val="20"/>
                <w:szCs w:val="28"/>
              </w:rPr>
            </w:pPr>
            <w:r>
              <w:rPr>
                <w:rFonts w:ascii="仿宋" w:eastAsia="仿宋" w:hAnsi="仿宋" w:cs="仿宋" w:hint="eastAsia"/>
                <w:sz w:val="20"/>
                <w:szCs w:val="28"/>
              </w:rPr>
              <w:t>高中“创新人才实验班”</w:t>
            </w:r>
          </w:p>
        </w:tc>
      </w:tr>
      <w:tr w:rsidR="006D406D">
        <w:trPr>
          <w:trHeight w:val="552"/>
        </w:trPr>
        <w:tc>
          <w:tcPr>
            <w:tcW w:w="732" w:type="dxa"/>
            <w:noWrap/>
            <w:vAlign w:val="center"/>
          </w:tcPr>
          <w:p w:rsidR="006D406D" w:rsidRDefault="00D1131B">
            <w:pPr>
              <w:spacing w:line="360" w:lineRule="auto"/>
              <w:ind w:leftChars="-1" w:left="-3"/>
              <w:rPr>
                <w:rFonts w:ascii="仿宋" w:eastAsia="仿宋" w:hAnsi="仿宋" w:cs="仿宋"/>
                <w:sz w:val="20"/>
                <w:szCs w:val="28"/>
              </w:rPr>
            </w:pPr>
            <w:r>
              <w:rPr>
                <w:rFonts w:ascii="仿宋" w:eastAsia="仿宋" w:hAnsi="仿宋" w:cs="仿宋"/>
                <w:sz w:val="20"/>
                <w:szCs w:val="28"/>
              </w:rPr>
              <w:t>2</w:t>
            </w:r>
          </w:p>
        </w:tc>
        <w:tc>
          <w:tcPr>
            <w:tcW w:w="1025" w:type="dxa"/>
            <w:noWrap/>
            <w:vAlign w:val="center"/>
          </w:tcPr>
          <w:p w:rsidR="006D406D" w:rsidRDefault="00D1131B">
            <w:pPr>
              <w:spacing w:line="360" w:lineRule="auto"/>
              <w:ind w:left="0" w:firstLine="0"/>
              <w:rPr>
                <w:rFonts w:ascii="仿宋" w:eastAsia="仿宋" w:hAnsi="仿宋" w:cs="仿宋"/>
                <w:sz w:val="20"/>
                <w:szCs w:val="28"/>
              </w:rPr>
            </w:pPr>
            <w:r>
              <w:rPr>
                <w:rFonts w:ascii="仿宋" w:eastAsia="仿宋" w:hAnsi="仿宋" w:cs="仿宋" w:hint="eastAsia"/>
                <w:sz w:val="20"/>
                <w:szCs w:val="28"/>
              </w:rPr>
              <w:t>金城江区</w:t>
            </w:r>
          </w:p>
        </w:tc>
        <w:tc>
          <w:tcPr>
            <w:tcW w:w="932" w:type="dxa"/>
            <w:noWrap/>
            <w:vAlign w:val="center"/>
          </w:tcPr>
          <w:p w:rsidR="006D406D" w:rsidRDefault="00D1131B">
            <w:pPr>
              <w:spacing w:line="360" w:lineRule="auto"/>
              <w:ind w:leftChars="-1" w:left="-3"/>
              <w:jc w:val="left"/>
              <w:rPr>
                <w:rFonts w:ascii="仿宋" w:eastAsia="仿宋" w:hAnsi="仿宋" w:cs="仿宋"/>
                <w:sz w:val="20"/>
                <w:szCs w:val="28"/>
              </w:rPr>
            </w:pPr>
            <w:r>
              <w:rPr>
                <w:rFonts w:ascii="仿宋" w:eastAsia="仿宋" w:hAnsi="仿宋" w:cs="仿宋" w:hint="eastAsia"/>
                <w:sz w:val="20"/>
                <w:szCs w:val="28"/>
              </w:rPr>
              <w:t>2</w:t>
            </w:r>
            <w:r>
              <w:rPr>
                <w:rFonts w:ascii="仿宋" w:eastAsia="仿宋" w:hAnsi="仿宋" w:cs="仿宋"/>
                <w:sz w:val="20"/>
                <w:szCs w:val="28"/>
              </w:rPr>
              <w:t>60</w:t>
            </w:r>
          </w:p>
        </w:tc>
        <w:tc>
          <w:tcPr>
            <w:tcW w:w="992" w:type="dxa"/>
            <w:noWrap/>
            <w:vAlign w:val="center"/>
          </w:tcPr>
          <w:p w:rsidR="006D406D" w:rsidRDefault="00D1131B">
            <w:pPr>
              <w:spacing w:line="360" w:lineRule="auto"/>
              <w:ind w:leftChars="-1" w:left="-3"/>
              <w:jc w:val="left"/>
              <w:rPr>
                <w:rFonts w:ascii="仿宋" w:eastAsia="仿宋" w:hAnsi="仿宋" w:cs="仿宋"/>
                <w:sz w:val="20"/>
                <w:szCs w:val="28"/>
              </w:rPr>
            </w:pPr>
            <w:r>
              <w:rPr>
                <w:rFonts w:ascii="仿宋" w:eastAsia="仿宋" w:hAnsi="仿宋" w:cs="仿宋"/>
                <w:sz w:val="20"/>
                <w:szCs w:val="28"/>
              </w:rPr>
              <w:t>470</w:t>
            </w:r>
          </w:p>
        </w:tc>
        <w:tc>
          <w:tcPr>
            <w:tcW w:w="992" w:type="dxa"/>
            <w:noWrap/>
            <w:vAlign w:val="center"/>
          </w:tcPr>
          <w:p w:rsidR="006D406D" w:rsidRDefault="00D1131B">
            <w:pPr>
              <w:spacing w:line="360" w:lineRule="auto"/>
              <w:ind w:leftChars="-1" w:left="-3"/>
              <w:jc w:val="left"/>
              <w:rPr>
                <w:rFonts w:ascii="仿宋" w:eastAsia="仿宋" w:hAnsi="仿宋" w:cs="仿宋"/>
                <w:sz w:val="20"/>
                <w:szCs w:val="28"/>
              </w:rPr>
            </w:pPr>
            <w:r>
              <w:rPr>
                <w:rFonts w:ascii="仿宋" w:eastAsia="仿宋" w:hAnsi="仿宋" w:cs="仿宋"/>
                <w:sz w:val="20"/>
                <w:szCs w:val="28"/>
              </w:rPr>
              <w:t>680</w:t>
            </w:r>
          </w:p>
        </w:tc>
        <w:tc>
          <w:tcPr>
            <w:tcW w:w="1032" w:type="dxa"/>
            <w:noWrap/>
            <w:vAlign w:val="center"/>
          </w:tcPr>
          <w:p w:rsidR="006D406D" w:rsidRDefault="00D1131B">
            <w:pPr>
              <w:spacing w:line="360" w:lineRule="auto"/>
              <w:ind w:leftChars="-1" w:left="-3"/>
              <w:jc w:val="left"/>
              <w:rPr>
                <w:rFonts w:ascii="仿宋" w:eastAsia="仿宋" w:hAnsi="仿宋" w:cs="仿宋"/>
                <w:sz w:val="20"/>
                <w:szCs w:val="28"/>
              </w:rPr>
            </w:pPr>
            <w:r>
              <w:rPr>
                <w:rFonts w:ascii="仿宋" w:eastAsia="仿宋" w:hAnsi="仿宋" w:cs="仿宋" w:hint="eastAsia"/>
                <w:sz w:val="20"/>
                <w:szCs w:val="28"/>
              </w:rPr>
              <w:t>1</w:t>
            </w:r>
            <w:r>
              <w:rPr>
                <w:rFonts w:ascii="仿宋" w:eastAsia="仿宋" w:hAnsi="仿宋" w:cs="仿宋"/>
                <w:sz w:val="20"/>
                <w:szCs w:val="28"/>
              </w:rPr>
              <w:t>410</w:t>
            </w:r>
          </w:p>
        </w:tc>
        <w:tc>
          <w:tcPr>
            <w:tcW w:w="3455" w:type="dxa"/>
            <w:vAlign w:val="center"/>
          </w:tcPr>
          <w:p w:rsidR="006D406D" w:rsidRDefault="00D1131B">
            <w:pPr>
              <w:spacing w:line="360" w:lineRule="auto"/>
              <w:ind w:left="0" w:firstLine="0"/>
              <w:jc w:val="left"/>
              <w:rPr>
                <w:rFonts w:ascii="仿宋" w:eastAsia="仿宋" w:hAnsi="仿宋" w:cs="仿宋"/>
                <w:sz w:val="20"/>
                <w:szCs w:val="28"/>
              </w:rPr>
            </w:pPr>
            <w:r>
              <w:rPr>
                <w:rFonts w:ascii="仿宋" w:eastAsia="仿宋" w:hAnsi="仿宋" w:cs="仿宋" w:hint="eastAsia"/>
                <w:sz w:val="20"/>
                <w:szCs w:val="28"/>
              </w:rPr>
              <w:t>1</w:t>
            </w:r>
            <w:r>
              <w:rPr>
                <w:rFonts w:ascii="仿宋" w:eastAsia="仿宋" w:hAnsi="仿宋" w:cs="仿宋" w:hint="eastAsia"/>
                <w:sz w:val="20"/>
                <w:szCs w:val="28"/>
              </w:rPr>
              <w:t>、清华附小成志教育实践基地</w:t>
            </w:r>
            <w:r>
              <w:rPr>
                <w:rFonts w:ascii="仿宋" w:eastAsia="仿宋" w:hAnsi="仿宋" w:cs="仿宋" w:hint="eastAsia"/>
                <w:sz w:val="20"/>
                <w:szCs w:val="28"/>
              </w:rPr>
              <w:br/>
              <w:t>2</w:t>
            </w:r>
            <w:r>
              <w:rPr>
                <w:rFonts w:ascii="仿宋" w:eastAsia="仿宋" w:hAnsi="仿宋" w:cs="仿宋" w:hint="eastAsia"/>
                <w:sz w:val="20"/>
                <w:szCs w:val="28"/>
              </w:rPr>
              <w:t>、未来课堂创新实验班</w:t>
            </w:r>
          </w:p>
        </w:tc>
      </w:tr>
      <w:tr w:rsidR="006D406D">
        <w:trPr>
          <w:trHeight w:val="850"/>
        </w:trPr>
        <w:tc>
          <w:tcPr>
            <w:tcW w:w="732" w:type="dxa"/>
            <w:noWrap/>
            <w:vAlign w:val="center"/>
          </w:tcPr>
          <w:p w:rsidR="006D406D" w:rsidRDefault="00D1131B">
            <w:pPr>
              <w:spacing w:line="360" w:lineRule="auto"/>
              <w:ind w:leftChars="-1" w:left="-3"/>
              <w:rPr>
                <w:rFonts w:ascii="仿宋" w:eastAsia="仿宋" w:hAnsi="仿宋" w:cs="仿宋"/>
                <w:sz w:val="20"/>
                <w:szCs w:val="28"/>
              </w:rPr>
            </w:pPr>
            <w:r>
              <w:rPr>
                <w:rFonts w:ascii="仿宋" w:eastAsia="仿宋" w:hAnsi="仿宋" w:cs="仿宋"/>
                <w:sz w:val="20"/>
                <w:szCs w:val="28"/>
              </w:rPr>
              <w:t>3</w:t>
            </w:r>
          </w:p>
        </w:tc>
        <w:tc>
          <w:tcPr>
            <w:tcW w:w="1025" w:type="dxa"/>
            <w:noWrap/>
            <w:vAlign w:val="center"/>
          </w:tcPr>
          <w:p w:rsidR="006D406D" w:rsidRDefault="00D1131B">
            <w:pPr>
              <w:spacing w:line="360" w:lineRule="auto"/>
              <w:ind w:left="0" w:firstLine="0"/>
              <w:rPr>
                <w:rFonts w:ascii="仿宋" w:eastAsia="仿宋" w:hAnsi="仿宋" w:cs="仿宋"/>
                <w:sz w:val="20"/>
                <w:szCs w:val="28"/>
              </w:rPr>
            </w:pPr>
            <w:r>
              <w:rPr>
                <w:rFonts w:ascii="仿宋" w:eastAsia="仿宋" w:hAnsi="仿宋" w:cs="仿宋" w:hint="eastAsia"/>
                <w:sz w:val="20"/>
                <w:szCs w:val="28"/>
              </w:rPr>
              <w:t>宜州新区</w:t>
            </w:r>
          </w:p>
        </w:tc>
        <w:tc>
          <w:tcPr>
            <w:tcW w:w="932" w:type="dxa"/>
            <w:noWrap/>
            <w:vAlign w:val="center"/>
          </w:tcPr>
          <w:p w:rsidR="006D406D" w:rsidRDefault="00D1131B">
            <w:pPr>
              <w:spacing w:line="360" w:lineRule="auto"/>
              <w:ind w:leftChars="-1" w:left="-3"/>
              <w:jc w:val="left"/>
              <w:rPr>
                <w:rFonts w:ascii="仿宋" w:eastAsia="仿宋" w:hAnsi="仿宋" w:cs="仿宋"/>
                <w:sz w:val="20"/>
                <w:szCs w:val="28"/>
              </w:rPr>
            </w:pPr>
            <w:r>
              <w:rPr>
                <w:rFonts w:ascii="仿宋" w:eastAsia="仿宋" w:hAnsi="仿宋" w:cs="仿宋" w:hint="eastAsia"/>
                <w:sz w:val="20"/>
                <w:szCs w:val="28"/>
              </w:rPr>
              <w:t>140</w:t>
            </w:r>
          </w:p>
        </w:tc>
        <w:tc>
          <w:tcPr>
            <w:tcW w:w="992" w:type="dxa"/>
            <w:noWrap/>
            <w:vAlign w:val="center"/>
          </w:tcPr>
          <w:p w:rsidR="006D406D" w:rsidRDefault="00D1131B">
            <w:pPr>
              <w:spacing w:line="360" w:lineRule="auto"/>
              <w:ind w:leftChars="-1" w:left="-3"/>
              <w:jc w:val="left"/>
              <w:rPr>
                <w:rFonts w:ascii="仿宋" w:eastAsia="仿宋" w:hAnsi="仿宋" w:cs="仿宋"/>
                <w:sz w:val="20"/>
                <w:szCs w:val="28"/>
              </w:rPr>
            </w:pPr>
            <w:r>
              <w:rPr>
                <w:rFonts w:ascii="仿宋" w:eastAsia="仿宋" w:hAnsi="仿宋" w:cs="仿宋" w:hint="eastAsia"/>
                <w:sz w:val="20"/>
                <w:szCs w:val="28"/>
              </w:rPr>
              <w:t>230</w:t>
            </w:r>
          </w:p>
        </w:tc>
        <w:tc>
          <w:tcPr>
            <w:tcW w:w="992" w:type="dxa"/>
            <w:noWrap/>
            <w:vAlign w:val="center"/>
          </w:tcPr>
          <w:p w:rsidR="006D406D" w:rsidRDefault="00D1131B">
            <w:pPr>
              <w:spacing w:line="360" w:lineRule="auto"/>
              <w:ind w:leftChars="-1" w:left="-3"/>
              <w:jc w:val="left"/>
              <w:rPr>
                <w:rFonts w:ascii="仿宋" w:eastAsia="仿宋" w:hAnsi="仿宋" w:cs="仿宋"/>
                <w:sz w:val="20"/>
                <w:szCs w:val="28"/>
              </w:rPr>
            </w:pPr>
            <w:r>
              <w:rPr>
                <w:rFonts w:ascii="仿宋" w:eastAsia="仿宋" w:hAnsi="仿宋" w:cs="仿宋" w:hint="eastAsia"/>
                <w:sz w:val="20"/>
                <w:szCs w:val="28"/>
              </w:rPr>
              <w:t>350</w:t>
            </w:r>
          </w:p>
        </w:tc>
        <w:tc>
          <w:tcPr>
            <w:tcW w:w="1032" w:type="dxa"/>
            <w:noWrap/>
            <w:vAlign w:val="center"/>
          </w:tcPr>
          <w:p w:rsidR="006D406D" w:rsidRDefault="00D1131B">
            <w:pPr>
              <w:spacing w:line="360" w:lineRule="auto"/>
              <w:ind w:leftChars="-1" w:left="-3"/>
              <w:jc w:val="left"/>
              <w:rPr>
                <w:rFonts w:ascii="仿宋" w:eastAsia="仿宋" w:hAnsi="仿宋" w:cs="仿宋"/>
                <w:sz w:val="20"/>
                <w:szCs w:val="28"/>
              </w:rPr>
            </w:pPr>
            <w:r>
              <w:rPr>
                <w:rFonts w:ascii="仿宋" w:eastAsia="仿宋" w:hAnsi="仿宋" w:cs="仿宋" w:hint="eastAsia"/>
                <w:sz w:val="20"/>
                <w:szCs w:val="28"/>
              </w:rPr>
              <w:t>720</w:t>
            </w:r>
          </w:p>
        </w:tc>
        <w:tc>
          <w:tcPr>
            <w:tcW w:w="3455" w:type="dxa"/>
            <w:vAlign w:val="center"/>
          </w:tcPr>
          <w:p w:rsidR="006D406D" w:rsidRDefault="00D1131B">
            <w:pPr>
              <w:spacing w:line="360" w:lineRule="auto"/>
              <w:ind w:left="0" w:firstLine="0"/>
              <w:jc w:val="left"/>
              <w:rPr>
                <w:rFonts w:ascii="仿宋" w:eastAsia="仿宋" w:hAnsi="仿宋" w:cs="仿宋"/>
                <w:sz w:val="20"/>
                <w:szCs w:val="28"/>
              </w:rPr>
            </w:pPr>
            <w:r>
              <w:rPr>
                <w:rFonts w:ascii="仿宋" w:eastAsia="仿宋" w:hAnsi="仿宋" w:cs="仿宋" w:hint="eastAsia"/>
                <w:sz w:val="20"/>
                <w:szCs w:val="28"/>
              </w:rPr>
              <w:t>1</w:t>
            </w:r>
            <w:r>
              <w:rPr>
                <w:rFonts w:ascii="仿宋" w:eastAsia="仿宋" w:hAnsi="仿宋" w:cs="仿宋" w:hint="eastAsia"/>
                <w:sz w:val="20"/>
                <w:szCs w:val="28"/>
              </w:rPr>
              <w:t>、清华附小成志教育实践基地</w:t>
            </w:r>
            <w:r>
              <w:rPr>
                <w:rFonts w:ascii="仿宋" w:eastAsia="仿宋" w:hAnsi="仿宋" w:cs="仿宋" w:hint="eastAsia"/>
                <w:sz w:val="20"/>
                <w:szCs w:val="28"/>
              </w:rPr>
              <w:br/>
              <w:t>2</w:t>
            </w:r>
            <w:r>
              <w:rPr>
                <w:rFonts w:ascii="仿宋" w:eastAsia="仿宋" w:hAnsi="仿宋" w:cs="仿宋" w:hint="eastAsia"/>
                <w:sz w:val="20"/>
                <w:szCs w:val="28"/>
              </w:rPr>
              <w:t>、未来课堂创新实验班</w:t>
            </w:r>
            <w:r>
              <w:rPr>
                <w:rFonts w:ascii="仿宋" w:eastAsia="仿宋" w:hAnsi="仿宋" w:cs="仿宋" w:hint="eastAsia"/>
                <w:sz w:val="20"/>
                <w:szCs w:val="28"/>
              </w:rPr>
              <w:br/>
              <w:t>3</w:t>
            </w:r>
            <w:r>
              <w:rPr>
                <w:rFonts w:ascii="仿宋" w:eastAsia="仿宋" w:hAnsi="仿宋" w:cs="仿宋" w:hint="eastAsia"/>
                <w:sz w:val="20"/>
                <w:szCs w:val="28"/>
              </w:rPr>
              <w:t>、高中“创新人才实验班”</w:t>
            </w:r>
          </w:p>
        </w:tc>
      </w:tr>
      <w:tr w:rsidR="006D406D">
        <w:trPr>
          <w:trHeight w:val="1180"/>
        </w:trPr>
        <w:tc>
          <w:tcPr>
            <w:tcW w:w="732" w:type="dxa"/>
            <w:noWrap/>
            <w:vAlign w:val="center"/>
          </w:tcPr>
          <w:p w:rsidR="006D406D" w:rsidRDefault="00D1131B">
            <w:pPr>
              <w:spacing w:line="360" w:lineRule="auto"/>
              <w:ind w:leftChars="-1" w:left="-3"/>
              <w:rPr>
                <w:rFonts w:ascii="仿宋" w:eastAsia="仿宋" w:hAnsi="仿宋" w:cs="仿宋"/>
                <w:sz w:val="20"/>
                <w:szCs w:val="28"/>
              </w:rPr>
            </w:pPr>
            <w:r>
              <w:rPr>
                <w:rFonts w:ascii="仿宋" w:eastAsia="仿宋" w:hAnsi="仿宋" w:cs="仿宋"/>
                <w:sz w:val="20"/>
                <w:szCs w:val="28"/>
              </w:rPr>
              <w:t>4</w:t>
            </w:r>
          </w:p>
        </w:tc>
        <w:tc>
          <w:tcPr>
            <w:tcW w:w="1025" w:type="dxa"/>
            <w:noWrap/>
            <w:vAlign w:val="center"/>
          </w:tcPr>
          <w:p w:rsidR="006D406D" w:rsidRDefault="00D1131B">
            <w:pPr>
              <w:spacing w:line="360" w:lineRule="auto"/>
              <w:ind w:left="0" w:firstLine="0"/>
              <w:rPr>
                <w:rFonts w:ascii="仿宋" w:eastAsia="仿宋" w:hAnsi="仿宋" w:cs="仿宋"/>
                <w:sz w:val="20"/>
                <w:szCs w:val="28"/>
              </w:rPr>
            </w:pPr>
            <w:r>
              <w:rPr>
                <w:rFonts w:ascii="仿宋" w:eastAsia="仿宋" w:hAnsi="仿宋" w:cs="仿宋" w:hint="eastAsia"/>
                <w:sz w:val="20"/>
                <w:szCs w:val="28"/>
              </w:rPr>
              <w:t>环江县</w:t>
            </w:r>
          </w:p>
        </w:tc>
        <w:tc>
          <w:tcPr>
            <w:tcW w:w="932" w:type="dxa"/>
            <w:noWrap/>
            <w:vAlign w:val="center"/>
          </w:tcPr>
          <w:p w:rsidR="006D406D" w:rsidRDefault="00D1131B">
            <w:pPr>
              <w:spacing w:line="360" w:lineRule="auto"/>
              <w:ind w:leftChars="-1" w:left="-3"/>
              <w:jc w:val="left"/>
              <w:rPr>
                <w:rFonts w:ascii="仿宋" w:eastAsia="仿宋" w:hAnsi="仿宋" w:cs="仿宋"/>
                <w:sz w:val="20"/>
                <w:szCs w:val="28"/>
              </w:rPr>
            </w:pPr>
            <w:r>
              <w:rPr>
                <w:rFonts w:ascii="仿宋" w:eastAsia="仿宋" w:hAnsi="仿宋" w:cs="仿宋" w:hint="eastAsia"/>
                <w:sz w:val="20"/>
                <w:szCs w:val="28"/>
              </w:rPr>
              <w:t>290</w:t>
            </w:r>
          </w:p>
        </w:tc>
        <w:tc>
          <w:tcPr>
            <w:tcW w:w="992" w:type="dxa"/>
            <w:noWrap/>
            <w:vAlign w:val="center"/>
          </w:tcPr>
          <w:p w:rsidR="006D406D" w:rsidRDefault="00D1131B">
            <w:pPr>
              <w:spacing w:line="360" w:lineRule="auto"/>
              <w:ind w:leftChars="-1" w:left="-3"/>
              <w:jc w:val="left"/>
              <w:rPr>
                <w:rFonts w:ascii="仿宋" w:eastAsia="仿宋" w:hAnsi="仿宋" w:cs="仿宋"/>
                <w:sz w:val="20"/>
                <w:szCs w:val="28"/>
              </w:rPr>
            </w:pPr>
            <w:r>
              <w:rPr>
                <w:rFonts w:ascii="仿宋" w:eastAsia="仿宋" w:hAnsi="仿宋" w:cs="仿宋" w:hint="eastAsia"/>
                <w:sz w:val="20"/>
                <w:szCs w:val="28"/>
              </w:rPr>
              <w:t>530</w:t>
            </w:r>
          </w:p>
        </w:tc>
        <w:tc>
          <w:tcPr>
            <w:tcW w:w="992" w:type="dxa"/>
            <w:noWrap/>
            <w:vAlign w:val="center"/>
          </w:tcPr>
          <w:p w:rsidR="006D406D" w:rsidRDefault="00D1131B">
            <w:pPr>
              <w:spacing w:line="360" w:lineRule="auto"/>
              <w:ind w:leftChars="-1" w:left="-3"/>
              <w:jc w:val="left"/>
              <w:rPr>
                <w:rFonts w:ascii="仿宋" w:eastAsia="仿宋" w:hAnsi="仿宋" w:cs="仿宋"/>
                <w:sz w:val="20"/>
                <w:szCs w:val="28"/>
              </w:rPr>
            </w:pPr>
            <w:r>
              <w:rPr>
                <w:rFonts w:ascii="仿宋" w:eastAsia="仿宋" w:hAnsi="仿宋" w:cs="仿宋" w:hint="eastAsia"/>
                <w:sz w:val="20"/>
                <w:szCs w:val="28"/>
              </w:rPr>
              <w:t>860</w:t>
            </w:r>
          </w:p>
        </w:tc>
        <w:tc>
          <w:tcPr>
            <w:tcW w:w="1032" w:type="dxa"/>
            <w:noWrap/>
            <w:vAlign w:val="center"/>
          </w:tcPr>
          <w:p w:rsidR="006D406D" w:rsidRDefault="00D1131B">
            <w:pPr>
              <w:spacing w:line="360" w:lineRule="auto"/>
              <w:ind w:leftChars="-1" w:left="-3"/>
              <w:jc w:val="left"/>
              <w:rPr>
                <w:rFonts w:ascii="仿宋" w:eastAsia="仿宋" w:hAnsi="仿宋" w:cs="仿宋"/>
                <w:sz w:val="20"/>
                <w:szCs w:val="28"/>
              </w:rPr>
            </w:pPr>
            <w:r>
              <w:rPr>
                <w:rFonts w:ascii="仿宋" w:eastAsia="仿宋" w:hAnsi="仿宋" w:cs="仿宋" w:hint="eastAsia"/>
                <w:sz w:val="20"/>
                <w:szCs w:val="28"/>
              </w:rPr>
              <w:t>1680</w:t>
            </w:r>
          </w:p>
        </w:tc>
        <w:tc>
          <w:tcPr>
            <w:tcW w:w="3455" w:type="dxa"/>
            <w:vAlign w:val="center"/>
          </w:tcPr>
          <w:p w:rsidR="006D406D" w:rsidRDefault="00D1131B">
            <w:pPr>
              <w:spacing w:line="360" w:lineRule="auto"/>
              <w:ind w:left="0" w:firstLine="0"/>
              <w:jc w:val="left"/>
              <w:rPr>
                <w:rFonts w:ascii="仿宋" w:eastAsia="仿宋" w:hAnsi="仿宋" w:cs="仿宋"/>
                <w:sz w:val="20"/>
                <w:szCs w:val="28"/>
              </w:rPr>
            </w:pPr>
            <w:r>
              <w:rPr>
                <w:rFonts w:ascii="仿宋" w:eastAsia="仿宋" w:hAnsi="仿宋" w:cs="仿宋" w:hint="eastAsia"/>
                <w:sz w:val="20"/>
                <w:szCs w:val="28"/>
              </w:rPr>
              <w:t>1</w:t>
            </w:r>
            <w:r>
              <w:rPr>
                <w:rFonts w:ascii="仿宋" w:eastAsia="仿宋" w:hAnsi="仿宋" w:cs="仿宋" w:hint="eastAsia"/>
                <w:sz w:val="20"/>
                <w:szCs w:val="28"/>
              </w:rPr>
              <w:t>、清华附小成志教育实践基地</w:t>
            </w:r>
            <w:r>
              <w:rPr>
                <w:rFonts w:ascii="仿宋" w:eastAsia="仿宋" w:hAnsi="仿宋" w:cs="仿宋" w:hint="eastAsia"/>
                <w:sz w:val="20"/>
                <w:szCs w:val="28"/>
              </w:rPr>
              <w:br/>
              <w:t>2</w:t>
            </w:r>
            <w:r>
              <w:rPr>
                <w:rFonts w:ascii="仿宋" w:eastAsia="仿宋" w:hAnsi="仿宋" w:cs="仿宋" w:hint="eastAsia"/>
                <w:sz w:val="20"/>
                <w:szCs w:val="28"/>
              </w:rPr>
              <w:t>、未来课堂创新实验班</w:t>
            </w:r>
            <w:r>
              <w:rPr>
                <w:rFonts w:ascii="仿宋" w:eastAsia="仿宋" w:hAnsi="仿宋" w:cs="仿宋" w:hint="eastAsia"/>
                <w:sz w:val="20"/>
                <w:szCs w:val="28"/>
              </w:rPr>
              <w:br/>
              <w:t>3</w:t>
            </w:r>
            <w:r>
              <w:rPr>
                <w:rFonts w:ascii="仿宋" w:eastAsia="仿宋" w:hAnsi="仿宋" w:cs="仿宋" w:hint="eastAsia"/>
                <w:sz w:val="20"/>
                <w:szCs w:val="28"/>
              </w:rPr>
              <w:t>、高中“创新人才实验班”</w:t>
            </w:r>
            <w:r>
              <w:rPr>
                <w:rFonts w:ascii="仿宋" w:eastAsia="仿宋" w:hAnsi="仿宋" w:cs="仿宋" w:hint="eastAsia"/>
                <w:sz w:val="20"/>
                <w:szCs w:val="28"/>
              </w:rPr>
              <w:br/>
              <w:t>4</w:t>
            </w:r>
            <w:r>
              <w:rPr>
                <w:rFonts w:ascii="仿宋" w:eastAsia="仿宋" w:hAnsi="仿宋" w:cs="仿宋" w:hint="eastAsia"/>
                <w:sz w:val="20"/>
                <w:szCs w:val="28"/>
              </w:rPr>
              <w:t>、美育特色班级</w:t>
            </w:r>
          </w:p>
        </w:tc>
      </w:tr>
      <w:tr w:rsidR="006D406D">
        <w:trPr>
          <w:trHeight w:val="650"/>
        </w:trPr>
        <w:tc>
          <w:tcPr>
            <w:tcW w:w="4673" w:type="dxa"/>
            <w:gridSpan w:val="5"/>
            <w:noWrap/>
            <w:vAlign w:val="center"/>
          </w:tcPr>
          <w:p w:rsidR="006D406D" w:rsidRDefault="00D1131B">
            <w:pPr>
              <w:spacing w:line="360" w:lineRule="auto"/>
              <w:ind w:leftChars="-1" w:left="-3"/>
              <w:jc w:val="center"/>
              <w:rPr>
                <w:rFonts w:ascii="仿宋" w:eastAsia="仿宋" w:hAnsi="仿宋" w:cs="仿宋"/>
                <w:sz w:val="20"/>
                <w:szCs w:val="28"/>
              </w:rPr>
            </w:pPr>
            <w:r>
              <w:rPr>
                <w:rFonts w:ascii="仿宋" w:eastAsia="仿宋" w:hAnsi="仿宋" w:cs="仿宋" w:hint="eastAsia"/>
                <w:sz w:val="20"/>
                <w:szCs w:val="28"/>
              </w:rPr>
              <w:t>合计</w:t>
            </w:r>
          </w:p>
        </w:tc>
        <w:tc>
          <w:tcPr>
            <w:tcW w:w="1032" w:type="dxa"/>
            <w:noWrap/>
            <w:vAlign w:val="center"/>
          </w:tcPr>
          <w:p w:rsidR="006D406D" w:rsidRDefault="00D1131B">
            <w:pPr>
              <w:spacing w:line="360" w:lineRule="auto"/>
              <w:ind w:leftChars="-1" w:left="-3"/>
              <w:jc w:val="center"/>
              <w:rPr>
                <w:rFonts w:ascii="仿宋" w:eastAsia="仿宋" w:hAnsi="仿宋" w:cs="仿宋"/>
                <w:sz w:val="20"/>
                <w:szCs w:val="28"/>
              </w:rPr>
            </w:pPr>
            <w:r>
              <w:rPr>
                <w:rFonts w:ascii="仿宋" w:eastAsia="仿宋" w:hAnsi="仿宋" w:cs="仿宋"/>
                <w:sz w:val="20"/>
                <w:szCs w:val="28"/>
              </w:rPr>
              <w:t>4200</w:t>
            </w:r>
          </w:p>
        </w:tc>
        <w:tc>
          <w:tcPr>
            <w:tcW w:w="3455" w:type="dxa"/>
            <w:noWrap/>
            <w:vAlign w:val="center"/>
          </w:tcPr>
          <w:p w:rsidR="006D406D" w:rsidRDefault="006D406D">
            <w:pPr>
              <w:spacing w:line="360" w:lineRule="auto"/>
              <w:ind w:leftChars="-1" w:left="-3"/>
              <w:jc w:val="center"/>
              <w:rPr>
                <w:rFonts w:ascii="仿宋" w:eastAsia="仿宋" w:hAnsi="仿宋" w:cs="仿宋"/>
                <w:sz w:val="20"/>
                <w:szCs w:val="28"/>
              </w:rPr>
            </w:pPr>
          </w:p>
        </w:tc>
      </w:tr>
    </w:tbl>
    <w:p w:rsidR="006D406D" w:rsidRDefault="006D406D">
      <w:pPr>
        <w:spacing w:line="520" w:lineRule="exact"/>
        <w:ind w:leftChars="-1" w:left="-3"/>
        <w:jc w:val="left"/>
        <w:rPr>
          <w:rFonts w:ascii="仿宋" w:eastAsia="仿宋" w:hAnsi="仿宋" w:cs="仿宋"/>
          <w:sz w:val="28"/>
          <w:szCs w:val="28"/>
        </w:rPr>
      </w:pPr>
    </w:p>
    <w:p w:rsidR="006D406D" w:rsidRDefault="00D1131B">
      <w:pPr>
        <w:pStyle w:val="10"/>
        <w:spacing w:line="520" w:lineRule="exact"/>
        <w:ind w:left="0" w:firstLineChars="200" w:firstLine="640"/>
        <w:jc w:val="both"/>
        <w:rPr>
          <w:rFonts w:ascii="黑体" w:hAnsi="黑体" w:cs="黑体"/>
          <w:szCs w:val="32"/>
        </w:rPr>
      </w:pPr>
      <w:bookmarkStart w:id="123" w:name="_Toc77584444"/>
      <w:r>
        <w:rPr>
          <w:rFonts w:ascii="黑体" w:hAnsi="黑体" w:cs="黑体" w:hint="eastAsia"/>
          <w:szCs w:val="32"/>
        </w:rPr>
        <w:lastRenderedPageBreak/>
        <w:t>四、</w:t>
      </w:r>
      <w:bookmarkEnd w:id="105"/>
      <w:bookmarkEnd w:id="106"/>
      <w:bookmarkEnd w:id="107"/>
      <w:bookmarkEnd w:id="108"/>
      <w:r>
        <w:rPr>
          <w:rFonts w:ascii="黑体" w:hAnsi="黑体" w:cs="黑体" w:hint="eastAsia"/>
          <w:szCs w:val="32"/>
        </w:rPr>
        <w:t>结论</w:t>
      </w:r>
      <w:bookmarkEnd w:id="109"/>
      <w:bookmarkEnd w:id="123"/>
    </w:p>
    <w:p w:rsidR="006D406D" w:rsidRDefault="00D1131B">
      <w:pPr>
        <w:spacing w:line="520" w:lineRule="exact"/>
        <w:ind w:firstLine="560"/>
        <w:rPr>
          <w:rFonts w:ascii="仿宋_GB2312" w:hAnsi="仿宋_GB2312" w:cs="仿宋_GB2312"/>
          <w:szCs w:val="32"/>
        </w:rPr>
      </w:pPr>
      <w:r>
        <w:rPr>
          <w:rFonts w:ascii="仿宋_GB2312" w:hAnsi="仿宋_GB2312" w:cs="仿宋_GB2312" w:hint="eastAsia"/>
          <w:szCs w:val="32"/>
          <w:lang w:eastAsia="zh-TW"/>
        </w:rPr>
        <w:t>慕华成志将通过</w:t>
      </w:r>
      <w:r>
        <w:rPr>
          <w:rFonts w:ascii="仿宋_GB2312" w:hAnsi="仿宋_GB2312" w:cs="仿宋_GB2312" w:hint="eastAsia"/>
          <w:szCs w:val="32"/>
        </w:rPr>
        <w:t>建设“清华附小成志教育实践基地”、“</w:t>
      </w:r>
      <w:r>
        <w:rPr>
          <w:rFonts w:ascii="仿宋_GB2312" w:hAnsi="仿宋_GB2312" w:cs="仿宋_GB2312" w:hint="eastAsia"/>
          <w:szCs w:val="32"/>
          <w:lang w:eastAsia="zh-TW"/>
        </w:rPr>
        <w:t>未来课堂创新班</w:t>
      </w:r>
      <w:r>
        <w:rPr>
          <w:rFonts w:ascii="仿宋_GB2312" w:hAnsi="仿宋_GB2312" w:cs="仿宋_GB2312" w:hint="eastAsia"/>
          <w:szCs w:val="32"/>
        </w:rPr>
        <w:t>”</w:t>
      </w:r>
      <w:r>
        <w:rPr>
          <w:rFonts w:ascii="仿宋_GB2312" w:hAnsi="仿宋_GB2312" w:cs="仿宋_GB2312" w:hint="eastAsia"/>
          <w:szCs w:val="32"/>
          <w:lang w:eastAsia="zh-TW"/>
        </w:rPr>
        <w:t>、</w:t>
      </w:r>
      <w:r>
        <w:rPr>
          <w:rFonts w:ascii="仿宋_GB2312" w:hAnsi="仿宋_GB2312" w:cs="仿宋_GB2312" w:hint="eastAsia"/>
          <w:szCs w:val="32"/>
        </w:rPr>
        <w:t>“清华美育特色班级”以及“高中创新人才实验班”</w:t>
      </w:r>
      <w:r>
        <w:rPr>
          <w:rFonts w:ascii="仿宋_GB2312" w:hAnsi="仿宋_GB2312" w:cs="仿宋_GB2312" w:hint="eastAsia"/>
          <w:szCs w:val="32"/>
          <w:lang w:eastAsia="zh-TW"/>
        </w:rPr>
        <w:t>为河池市</w:t>
      </w:r>
      <w:r>
        <w:rPr>
          <w:rFonts w:ascii="仿宋_GB2312" w:hAnsi="仿宋_GB2312" w:cs="仿宋_GB2312" w:hint="eastAsia"/>
          <w:szCs w:val="32"/>
        </w:rPr>
        <w:t>教育事业发展提供</w:t>
      </w:r>
      <w:r>
        <w:rPr>
          <w:rFonts w:ascii="仿宋_GB2312" w:hAnsi="仿宋_GB2312" w:cs="仿宋_GB2312" w:hint="eastAsia"/>
          <w:szCs w:val="32"/>
          <w:lang w:eastAsia="zh-TW"/>
        </w:rPr>
        <w:t>多样化的专项服务，</w:t>
      </w:r>
      <w:r>
        <w:rPr>
          <w:rFonts w:ascii="仿宋_GB2312" w:hAnsi="仿宋_GB2312" w:cs="仿宋_GB2312" w:hint="eastAsia"/>
          <w:szCs w:val="32"/>
        </w:rPr>
        <w:t>通过覆盖小学、初中、高中、美育多个层面，</w:t>
      </w:r>
      <w:r>
        <w:rPr>
          <w:rFonts w:ascii="仿宋_GB2312" w:hAnsi="仿宋_GB2312" w:cs="仿宋_GB2312" w:hint="eastAsia"/>
          <w:szCs w:val="32"/>
          <w:lang w:eastAsia="zh-TW"/>
        </w:rPr>
        <w:t>为河池市的不同教学阶段打造信息化教学的示范</w:t>
      </w:r>
      <w:r>
        <w:rPr>
          <w:rFonts w:ascii="仿宋_GB2312" w:hAnsi="仿宋_GB2312" w:cs="仿宋_GB2312" w:hint="eastAsia"/>
          <w:szCs w:val="32"/>
        </w:rPr>
        <w:t>榜样</w:t>
      </w:r>
      <w:r>
        <w:rPr>
          <w:rFonts w:ascii="仿宋_GB2312" w:hAnsi="仿宋_GB2312" w:cs="仿宋_GB2312" w:hint="eastAsia"/>
          <w:szCs w:val="32"/>
          <w:lang w:eastAsia="zh-TW"/>
        </w:rPr>
        <w:t>，引领</w:t>
      </w:r>
      <w:r>
        <w:rPr>
          <w:rFonts w:ascii="仿宋_GB2312" w:hAnsi="仿宋_GB2312" w:cs="仿宋_GB2312" w:hint="eastAsia"/>
          <w:szCs w:val="32"/>
        </w:rPr>
        <w:t>全市</w:t>
      </w:r>
      <w:r>
        <w:rPr>
          <w:rFonts w:ascii="仿宋_GB2312" w:hAnsi="仿宋_GB2312" w:cs="仿宋_GB2312" w:hint="eastAsia"/>
          <w:szCs w:val="32"/>
          <w:lang w:eastAsia="zh-TW"/>
        </w:rPr>
        <w:t>在线教育的发展方向</w:t>
      </w:r>
      <w:r>
        <w:rPr>
          <w:rFonts w:ascii="仿宋_GB2312" w:hAnsi="仿宋_GB2312" w:cs="仿宋_GB2312" w:hint="eastAsia"/>
          <w:szCs w:val="32"/>
        </w:rPr>
        <w:t>。通过引入清华优质教育资源，</w:t>
      </w:r>
      <w:r>
        <w:rPr>
          <w:rFonts w:ascii="仿宋_GB2312" w:hAnsi="仿宋_GB2312" w:cs="仿宋_GB2312" w:hint="eastAsia"/>
          <w:szCs w:val="32"/>
          <w:lang w:eastAsia="zh-TW"/>
        </w:rPr>
        <w:t>切实提升</w:t>
      </w:r>
      <w:r>
        <w:rPr>
          <w:rFonts w:ascii="仿宋_GB2312" w:hAnsi="仿宋_GB2312" w:cs="仿宋_GB2312" w:hint="eastAsia"/>
          <w:szCs w:val="32"/>
        </w:rPr>
        <w:t>项目合作</w:t>
      </w:r>
      <w:r>
        <w:rPr>
          <w:rFonts w:ascii="仿宋_GB2312" w:hAnsi="仿宋_GB2312" w:cs="仿宋_GB2312" w:hint="eastAsia"/>
          <w:szCs w:val="32"/>
          <w:lang w:eastAsia="zh-TW"/>
        </w:rPr>
        <w:t>学校的办学水平和教学质量，帮助学生实现综合素质全面发展</w:t>
      </w:r>
      <w:r>
        <w:rPr>
          <w:rFonts w:ascii="仿宋_GB2312" w:hAnsi="仿宋_GB2312" w:cs="仿宋_GB2312" w:hint="eastAsia"/>
          <w:szCs w:val="32"/>
        </w:rPr>
        <w:t>。为河池市全面引入清华优质教育资源奠定基础。</w:t>
      </w:r>
    </w:p>
    <w:p w:rsidR="006D406D" w:rsidRDefault="00D1131B">
      <w:pPr>
        <w:spacing w:line="520" w:lineRule="exact"/>
        <w:ind w:firstLine="560"/>
        <w:rPr>
          <w:rFonts w:ascii="仿宋_GB2312" w:hAnsi="仿宋_GB2312" w:cs="仿宋_GB2312"/>
          <w:szCs w:val="32"/>
          <w:lang w:eastAsia="zh-TW"/>
        </w:rPr>
      </w:pPr>
      <w:r>
        <w:rPr>
          <w:rFonts w:ascii="仿宋_GB2312" w:hAnsi="仿宋_GB2312" w:cs="仿宋_GB2312" w:hint="eastAsia"/>
          <w:szCs w:val="32"/>
          <w:lang w:eastAsia="zh-TW"/>
        </w:rPr>
        <w:t>教育×科技，越来越美好！</w:t>
      </w:r>
    </w:p>
    <w:p w:rsidR="006D406D" w:rsidRDefault="006D406D">
      <w:pPr>
        <w:spacing w:line="520" w:lineRule="exact"/>
        <w:ind w:right="560"/>
        <w:jc w:val="right"/>
        <w:rPr>
          <w:rFonts w:ascii="仿宋_GB2312" w:hAnsi="仿宋_GB2312" w:cs="仿宋_GB2312"/>
          <w:color w:val="000000" w:themeColor="text1"/>
          <w:szCs w:val="32"/>
        </w:rPr>
      </w:pPr>
    </w:p>
    <w:p w:rsidR="006D406D" w:rsidRDefault="00D1131B">
      <w:pPr>
        <w:spacing w:line="520" w:lineRule="exact"/>
        <w:ind w:right="560"/>
        <w:jc w:val="right"/>
        <w:rPr>
          <w:rFonts w:ascii="仿宋_GB2312" w:hAnsi="仿宋_GB2312" w:cs="仿宋_GB2312"/>
          <w:color w:val="000000" w:themeColor="text1"/>
          <w:szCs w:val="32"/>
        </w:rPr>
      </w:pPr>
      <w:r>
        <w:rPr>
          <w:rFonts w:ascii="仿宋_GB2312" w:hAnsi="仿宋_GB2312" w:cs="仿宋_GB2312" w:hint="eastAsia"/>
          <w:color w:val="000000" w:themeColor="text1"/>
          <w:szCs w:val="32"/>
        </w:rPr>
        <w:t>2021</w:t>
      </w:r>
      <w:r>
        <w:rPr>
          <w:rFonts w:ascii="仿宋_GB2312" w:hAnsi="仿宋_GB2312" w:cs="仿宋_GB2312" w:hint="eastAsia"/>
          <w:color w:val="000000" w:themeColor="text1"/>
          <w:szCs w:val="32"/>
        </w:rPr>
        <w:t>年</w:t>
      </w:r>
      <w:r>
        <w:rPr>
          <w:rFonts w:ascii="仿宋_GB2312" w:hAnsi="仿宋_GB2312" w:cs="仿宋_GB2312" w:hint="eastAsia"/>
          <w:color w:val="000000" w:themeColor="text1"/>
          <w:szCs w:val="32"/>
        </w:rPr>
        <w:t>11</w:t>
      </w:r>
      <w:r>
        <w:rPr>
          <w:rFonts w:ascii="仿宋_GB2312" w:hAnsi="仿宋_GB2312" w:cs="仿宋_GB2312" w:hint="eastAsia"/>
          <w:color w:val="000000" w:themeColor="text1"/>
          <w:szCs w:val="32"/>
        </w:rPr>
        <w:t>月</w:t>
      </w:r>
    </w:p>
    <w:p w:rsidR="006D406D" w:rsidRDefault="006D406D">
      <w:pPr>
        <w:spacing w:line="520" w:lineRule="exact"/>
        <w:ind w:right="560"/>
        <w:jc w:val="right"/>
        <w:rPr>
          <w:rFonts w:ascii="仿宋_GB2312" w:hAnsi="仿宋_GB2312" w:cs="仿宋_GB2312"/>
          <w:color w:val="000000" w:themeColor="text1"/>
          <w:szCs w:val="32"/>
        </w:rPr>
      </w:pPr>
    </w:p>
    <w:p w:rsidR="006D406D" w:rsidRDefault="006D406D">
      <w:pPr>
        <w:spacing w:line="520" w:lineRule="exact"/>
        <w:ind w:right="560"/>
        <w:jc w:val="right"/>
        <w:rPr>
          <w:rFonts w:ascii="仿宋_GB2312" w:hAnsi="仿宋_GB2312" w:cs="仿宋_GB2312"/>
          <w:color w:val="000000" w:themeColor="text1"/>
          <w:szCs w:val="32"/>
        </w:rPr>
      </w:pPr>
    </w:p>
    <w:p w:rsidR="006D406D" w:rsidRDefault="006D406D">
      <w:pPr>
        <w:spacing w:line="520" w:lineRule="exact"/>
        <w:ind w:right="560"/>
        <w:jc w:val="right"/>
        <w:rPr>
          <w:rFonts w:ascii="仿宋_GB2312" w:hAnsi="仿宋_GB2312" w:cs="仿宋_GB2312"/>
          <w:color w:val="000000" w:themeColor="text1"/>
          <w:szCs w:val="32"/>
        </w:rPr>
      </w:pPr>
    </w:p>
    <w:p w:rsidR="006D406D" w:rsidRDefault="006D406D">
      <w:pPr>
        <w:spacing w:line="520" w:lineRule="exact"/>
        <w:ind w:right="560"/>
        <w:jc w:val="right"/>
        <w:rPr>
          <w:rFonts w:ascii="仿宋_GB2312" w:hAnsi="仿宋_GB2312" w:cs="仿宋_GB2312"/>
          <w:color w:val="000000" w:themeColor="text1"/>
          <w:szCs w:val="32"/>
        </w:rPr>
      </w:pPr>
    </w:p>
    <w:p w:rsidR="006D406D" w:rsidRDefault="006D406D">
      <w:pPr>
        <w:spacing w:line="520" w:lineRule="exact"/>
        <w:ind w:right="560"/>
        <w:jc w:val="right"/>
        <w:rPr>
          <w:rFonts w:ascii="仿宋_GB2312" w:hAnsi="仿宋_GB2312" w:cs="仿宋_GB2312"/>
          <w:color w:val="000000" w:themeColor="text1"/>
          <w:szCs w:val="32"/>
        </w:rPr>
      </w:pPr>
    </w:p>
    <w:p w:rsidR="006D406D" w:rsidRDefault="006D406D">
      <w:pPr>
        <w:spacing w:line="520" w:lineRule="exact"/>
        <w:ind w:right="560"/>
        <w:jc w:val="right"/>
        <w:rPr>
          <w:rFonts w:ascii="仿宋_GB2312" w:hAnsi="仿宋_GB2312" w:cs="仿宋_GB2312"/>
          <w:color w:val="000000" w:themeColor="text1"/>
          <w:szCs w:val="32"/>
        </w:rPr>
      </w:pPr>
    </w:p>
    <w:p w:rsidR="006D406D" w:rsidRDefault="006D406D">
      <w:pPr>
        <w:spacing w:line="520" w:lineRule="exact"/>
        <w:ind w:right="560"/>
        <w:jc w:val="right"/>
        <w:rPr>
          <w:rFonts w:ascii="仿宋_GB2312" w:hAnsi="仿宋_GB2312" w:cs="仿宋_GB2312"/>
          <w:color w:val="000000" w:themeColor="text1"/>
          <w:szCs w:val="32"/>
        </w:rPr>
      </w:pPr>
    </w:p>
    <w:p w:rsidR="006D406D" w:rsidRDefault="006D406D">
      <w:pPr>
        <w:spacing w:line="520" w:lineRule="exact"/>
        <w:ind w:right="560"/>
        <w:jc w:val="right"/>
        <w:rPr>
          <w:rFonts w:ascii="仿宋_GB2312" w:hAnsi="仿宋_GB2312" w:cs="仿宋_GB2312"/>
          <w:color w:val="000000" w:themeColor="text1"/>
          <w:szCs w:val="32"/>
        </w:rPr>
      </w:pPr>
    </w:p>
    <w:p w:rsidR="006D406D" w:rsidRDefault="006D406D">
      <w:pPr>
        <w:spacing w:line="520" w:lineRule="exact"/>
        <w:ind w:right="560"/>
        <w:jc w:val="right"/>
        <w:rPr>
          <w:rFonts w:ascii="仿宋_GB2312" w:hAnsi="仿宋_GB2312" w:cs="仿宋_GB2312"/>
          <w:color w:val="000000" w:themeColor="text1"/>
          <w:szCs w:val="32"/>
        </w:rPr>
      </w:pPr>
    </w:p>
    <w:p w:rsidR="006D406D" w:rsidRDefault="006D406D">
      <w:pPr>
        <w:spacing w:line="520" w:lineRule="exact"/>
        <w:ind w:right="560"/>
        <w:jc w:val="right"/>
        <w:rPr>
          <w:rFonts w:ascii="仿宋_GB2312" w:hAnsi="仿宋_GB2312" w:cs="仿宋_GB2312"/>
          <w:color w:val="000000" w:themeColor="text1"/>
          <w:szCs w:val="32"/>
        </w:rPr>
      </w:pPr>
    </w:p>
    <w:p w:rsidR="006D406D" w:rsidRDefault="006D406D">
      <w:pPr>
        <w:spacing w:line="520" w:lineRule="exact"/>
        <w:ind w:right="560"/>
        <w:jc w:val="right"/>
        <w:rPr>
          <w:rFonts w:ascii="仿宋_GB2312" w:hAnsi="仿宋_GB2312" w:cs="仿宋_GB2312"/>
          <w:color w:val="000000" w:themeColor="text1"/>
          <w:szCs w:val="32"/>
        </w:rPr>
      </w:pPr>
    </w:p>
    <w:p w:rsidR="006D406D" w:rsidRDefault="00D1131B" w:rsidP="00A53EC8">
      <w:pPr>
        <w:spacing w:line="240" w:lineRule="auto"/>
        <w:ind w:left="0" w:firstLine="0"/>
        <w:jc w:val="left"/>
        <w:rPr>
          <w:rFonts w:ascii="仿宋_GB2312" w:hAnsi="仿宋_GB2312"/>
          <w:sz w:val="24"/>
        </w:rPr>
      </w:pPr>
      <w:r>
        <w:rPr>
          <w:rFonts w:ascii="仿宋_GB2312" w:hAnsi="仿宋_GB2312" w:hint="eastAsia"/>
          <w:sz w:val="24"/>
        </w:rPr>
        <w:t xml:space="preserve">           </w:t>
      </w:r>
    </w:p>
    <w:sectPr w:rsidR="006D406D" w:rsidSect="006D406D">
      <w:footerReference w:type="even" r:id="rId9"/>
      <w:footerReference w:type="default" r:id="rId10"/>
      <w:footnotePr>
        <w:numFmt w:val="decimalHalfWidth"/>
      </w:footnotePr>
      <w:endnotePr>
        <w:numFmt w:val="chineseCounting"/>
      </w:endnotePr>
      <w:pgSz w:w="11905" w:h="16837"/>
      <w:pgMar w:top="2098" w:right="1474" w:bottom="1984" w:left="1587" w:header="566" w:footer="1474" w:gutter="0"/>
      <w:pgNumType w:fmt="numberInDash" w:start="33"/>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31B" w:rsidRDefault="00D1131B">
      <w:pPr>
        <w:spacing w:line="240" w:lineRule="auto"/>
      </w:pPr>
      <w:r>
        <w:separator/>
      </w:r>
    </w:p>
  </w:endnote>
  <w:endnote w:type="continuationSeparator" w:id="0">
    <w:p w:rsidR="00D1131B" w:rsidRDefault="00D113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6D" w:rsidRDefault="006D406D">
    <w:pPr>
      <w:spacing w:line="1" w:lineRule="atLeast"/>
    </w:pPr>
    <w:r>
      <w:pict>
        <v:rect id="图片 3" o:spid="_x0000_s2049" style="width:442.2pt;height:25.5pt;mso-position-horizontal-relative:char;mso-position-vertical-relative:line" o:gfxdata="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OEhTtYAAAAEAQAADwAAAAAAAAABACAAAAAiAAAAZHJz&#10;L2Rvd25yZXYueG1sUEsBAhQAFAAAAAgAh07iQMGvqA/NAQAAiAMAAA4AAAAAAAAAAQAgAAAAJQEA&#10;AGRycy9lMm9Eb2MueG1sUEsFBgAAAAAGAAYAWQEAAGQFAAAAAA==&#10;" filled="f" stroked="f">
          <o:lock v:ext="edit" aspectratio="t"/>
          <w10:wrap type="none"/>
          <w10:anchorlock/>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6D" w:rsidRDefault="006D406D">
    <w:pPr>
      <w:spacing w:line="1" w:lineRule="atLeast"/>
    </w:pPr>
    <w:r>
      <w:pict>
        <v:rect id="图片 4" o:spid="_x0000_s2050" style="width:442.2pt;height:25.5pt;mso-position-horizontal-relative:char;mso-position-vertical-relative:line" o:gfxdata="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OEhTtYAAAAEAQAADwAAAAAAAAABACAAAAAiAAAAZHJz&#10;L2Rvd25yZXYueG1sUEsBAhQAFAAAAAgAh07iQIh0YwfNAQAAiAMAAA4AAAAAAAAAAQAgAAAAJQEA&#10;AGRycy9lMm9Eb2MueG1sUEsFBgAAAAAGAAYAWQEAAGQFAAAAAA==&#10;" filled="f" stroked="f">
          <o:lock v:ext="edit" aspectratio="t"/>
          <w10:wrap type="none"/>
          <w10:anchorlock/>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31B" w:rsidRDefault="00D1131B">
      <w:r>
        <w:separator/>
      </w:r>
    </w:p>
  </w:footnote>
  <w:footnote w:type="continuationSeparator" w:id="0">
    <w:p w:rsidR="00D1131B" w:rsidRDefault="00D113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84A28"/>
    <w:multiLevelType w:val="multilevel"/>
    <w:tmpl w:val="26084A28"/>
    <w:lvl w:ilvl="0">
      <w:start w:val="1"/>
      <w:numFmt w:val="chineseCountingThousand"/>
      <w:pStyle w:val="1"/>
      <w:suff w:val="nothing"/>
      <w:lvlText w:val="%1、"/>
      <w:lvlJc w:val="left"/>
      <w:pPr>
        <w:ind w:left="74" w:firstLine="567"/>
      </w:pPr>
      <w:rPr>
        <w:b/>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1192" w:hanging="420"/>
      </w:pPr>
    </w:lvl>
    <w:lvl w:ilvl="2">
      <w:start w:val="1"/>
      <w:numFmt w:val="lowerRoman"/>
      <w:lvlText w:val="%3."/>
      <w:lvlJc w:val="right"/>
      <w:pPr>
        <w:ind w:left="1612" w:hanging="420"/>
      </w:pPr>
    </w:lvl>
    <w:lvl w:ilvl="3">
      <w:start w:val="1"/>
      <w:numFmt w:val="decimal"/>
      <w:lvlText w:val="%4."/>
      <w:lvlJc w:val="left"/>
      <w:pPr>
        <w:ind w:left="2032" w:hanging="420"/>
      </w:pPr>
    </w:lvl>
    <w:lvl w:ilvl="4">
      <w:start w:val="1"/>
      <w:numFmt w:val="lowerLetter"/>
      <w:lvlText w:val="%5)"/>
      <w:lvlJc w:val="left"/>
      <w:pPr>
        <w:ind w:left="2452" w:hanging="420"/>
      </w:pPr>
    </w:lvl>
    <w:lvl w:ilvl="5">
      <w:start w:val="1"/>
      <w:numFmt w:val="lowerRoman"/>
      <w:lvlText w:val="%6."/>
      <w:lvlJc w:val="right"/>
      <w:pPr>
        <w:ind w:left="2872" w:hanging="420"/>
      </w:pPr>
    </w:lvl>
    <w:lvl w:ilvl="6">
      <w:start w:val="1"/>
      <w:numFmt w:val="decimal"/>
      <w:lvlText w:val="%7."/>
      <w:lvlJc w:val="left"/>
      <w:pPr>
        <w:ind w:left="3292" w:hanging="420"/>
      </w:pPr>
    </w:lvl>
    <w:lvl w:ilvl="7">
      <w:start w:val="1"/>
      <w:numFmt w:val="lowerLetter"/>
      <w:lvlText w:val="%8)"/>
      <w:lvlJc w:val="left"/>
      <w:pPr>
        <w:ind w:left="3712" w:hanging="420"/>
      </w:pPr>
    </w:lvl>
    <w:lvl w:ilvl="8">
      <w:start w:val="1"/>
      <w:numFmt w:val="lowerRoman"/>
      <w:lvlText w:val="%9."/>
      <w:lvlJc w:val="right"/>
      <w:pPr>
        <w:ind w:left="4132" w:hanging="420"/>
      </w:pPr>
    </w:lvl>
  </w:abstractNum>
  <w:abstractNum w:abstractNumId="1">
    <w:nsid w:val="7EBB0ED4"/>
    <w:multiLevelType w:val="multilevel"/>
    <w:tmpl w:val="7EBB0ED4"/>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attachedTemplate r:id="rId1"/>
  <w:stylePaneFormatFilter w:val="3F01"/>
  <w:defaultTabStop w:val="839"/>
  <w:evenAndOddHeaders/>
  <w:doNotUseMarginsForDrawingGridOrigin/>
  <w:drawingGridHorizontalOrigin w:val="0"/>
  <w:drawingGridVerticalOrigin w:val="0"/>
  <w:doNotShadeFormData/>
  <w:noPunctuationKerning/>
  <w:characterSpacingControl w:val="compressPunctuation"/>
  <w:doNotValidateAgainstSchema/>
  <w:doNotDemarcateInvalidXml/>
  <w:hdrShapeDefaults>
    <o:shapedefaults v:ext="edit" spidmax="4098" fillcolor="white">
      <v:fill color="white"/>
    </o:shapedefaults>
    <o:shapelayout v:ext="edit">
      <o:idmap v:ext="edit" data="2"/>
    </o:shapelayout>
  </w:hdrShapeDefaults>
  <w:footnotePr>
    <w:numFmt w:val="decimalHalfWidth"/>
    <w:footnote w:id="-1"/>
    <w:footnote w:id="0"/>
  </w:footnotePr>
  <w:endnotePr>
    <w:numFmt w:val="chineseCounting"/>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3209322A"/>
    <w:rsid w:val="003D0704"/>
    <w:rsid w:val="006D406D"/>
    <w:rsid w:val="00A53EC8"/>
    <w:rsid w:val="00CA1452"/>
    <w:rsid w:val="00D1131B"/>
    <w:rsid w:val="020C4A33"/>
    <w:rsid w:val="02C7766B"/>
    <w:rsid w:val="05C527ED"/>
    <w:rsid w:val="0625395A"/>
    <w:rsid w:val="06F04C80"/>
    <w:rsid w:val="08A54DC0"/>
    <w:rsid w:val="0AD64133"/>
    <w:rsid w:val="0B7F0CD8"/>
    <w:rsid w:val="0CFF51DC"/>
    <w:rsid w:val="0D201465"/>
    <w:rsid w:val="0D452FFC"/>
    <w:rsid w:val="0D965D4D"/>
    <w:rsid w:val="0F0B0D5D"/>
    <w:rsid w:val="101455B5"/>
    <w:rsid w:val="11482296"/>
    <w:rsid w:val="12DC67B4"/>
    <w:rsid w:val="146C1073"/>
    <w:rsid w:val="159B1A30"/>
    <w:rsid w:val="18A25E06"/>
    <w:rsid w:val="19827D4E"/>
    <w:rsid w:val="1B226485"/>
    <w:rsid w:val="1BBD7C92"/>
    <w:rsid w:val="1CA4699E"/>
    <w:rsid w:val="1CE93173"/>
    <w:rsid w:val="1F1E5E91"/>
    <w:rsid w:val="1F4C0E48"/>
    <w:rsid w:val="1FF87549"/>
    <w:rsid w:val="20281931"/>
    <w:rsid w:val="23DF044F"/>
    <w:rsid w:val="24B0266F"/>
    <w:rsid w:val="25E31806"/>
    <w:rsid w:val="27FB2546"/>
    <w:rsid w:val="28844476"/>
    <w:rsid w:val="29033782"/>
    <w:rsid w:val="2DD42079"/>
    <w:rsid w:val="2F220038"/>
    <w:rsid w:val="2F303113"/>
    <w:rsid w:val="306E4A87"/>
    <w:rsid w:val="3209322A"/>
    <w:rsid w:val="32317A71"/>
    <w:rsid w:val="32483500"/>
    <w:rsid w:val="326672FB"/>
    <w:rsid w:val="34BD6E66"/>
    <w:rsid w:val="3509381F"/>
    <w:rsid w:val="35E331EE"/>
    <w:rsid w:val="37F73EF9"/>
    <w:rsid w:val="394D4A3E"/>
    <w:rsid w:val="3A651170"/>
    <w:rsid w:val="3BBB4881"/>
    <w:rsid w:val="3C3F4CFC"/>
    <w:rsid w:val="3C796BFC"/>
    <w:rsid w:val="3E9C7DEA"/>
    <w:rsid w:val="3F512F1F"/>
    <w:rsid w:val="408313D2"/>
    <w:rsid w:val="41AA1900"/>
    <w:rsid w:val="43330426"/>
    <w:rsid w:val="43C2721B"/>
    <w:rsid w:val="44752333"/>
    <w:rsid w:val="44B432ED"/>
    <w:rsid w:val="44E02157"/>
    <w:rsid w:val="44F902CE"/>
    <w:rsid w:val="46F45FAC"/>
    <w:rsid w:val="47E42866"/>
    <w:rsid w:val="4BE64A79"/>
    <w:rsid w:val="4E531F8E"/>
    <w:rsid w:val="4F3B66AC"/>
    <w:rsid w:val="4F6C59FA"/>
    <w:rsid w:val="51324E22"/>
    <w:rsid w:val="52A81CCC"/>
    <w:rsid w:val="54E54408"/>
    <w:rsid w:val="56196D8D"/>
    <w:rsid w:val="561B386E"/>
    <w:rsid w:val="56F5783B"/>
    <w:rsid w:val="576457BB"/>
    <w:rsid w:val="584E3637"/>
    <w:rsid w:val="594A2ABB"/>
    <w:rsid w:val="59884A58"/>
    <w:rsid w:val="5AF1355E"/>
    <w:rsid w:val="5B363C28"/>
    <w:rsid w:val="5B5F47C9"/>
    <w:rsid w:val="5D033B1B"/>
    <w:rsid w:val="5D5B7421"/>
    <w:rsid w:val="5DA92BED"/>
    <w:rsid w:val="5F9A6D63"/>
    <w:rsid w:val="60742960"/>
    <w:rsid w:val="60F01611"/>
    <w:rsid w:val="62692FE4"/>
    <w:rsid w:val="62AB6A38"/>
    <w:rsid w:val="62C77E5B"/>
    <w:rsid w:val="63102F65"/>
    <w:rsid w:val="636C0A68"/>
    <w:rsid w:val="66E16BCF"/>
    <w:rsid w:val="690A5B8A"/>
    <w:rsid w:val="6B295243"/>
    <w:rsid w:val="6B397C51"/>
    <w:rsid w:val="6DAB6651"/>
    <w:rsid w:val="6EF41317"/>
    <w:rsid w:val="6F7E48DD"/>
    <w:rsid w:val="6FEB0C36"/>
    <w:rsid w:val="709826C3"/>
    <w:rsid w:val="70CC577F"/>
    <w:rsid w:val="70FE26C0"/>
    <w:rsid w:val="72F75128"/>
    <w:rsid w:val="73474A51"/>
    <w:rsid w:val="74230C9B"/>
    <w:rsid w:val="74DB55DC"/>
    <w:rsid w:val="763B3BEA"/>
    <w:rsid w:val="77717CF0"/>
    <w:rsid w:val="7BA67BEA"/>
    <w:rsid w:val="7C255DA0"/>
    <w:rsid w:val="7CB856C0"/>
    <w:rsid w:val="7D05701C"/>
    <w:rsid w:val="7D99493B"/>
    <w:rsid w:val="7EEF5417"/>
    <w:rsid w:val="7FCF1130"/>
    <w:rsid w:val="7FDB71DF"/>
    <w:rsid w:val="7FE017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406D"/>
    <w:pPr>
      <w:widowControl w:val="0"/>
      <w:spacing w:line="346" w:lineRule="auto"/>
      <w:ind w:left="1" w:firstLine="419"/>
      <w:jc w:val="both"/>
      <w:textAlignment w:val="bottom"/>
    </w:pPr>
    <w:rPr>
      <w:rFonts w:eastAsia="仿宋_GB2312"/>
      <w:sz w:val="32"/>
    </w:rPr>
  </w:style>
  <w:style w:type="paragraph" w:styleId="10">
    <w:name w:val="heading 1"/>
    <w:basedOn w:val="a"/>
    <w:next w:val="2"/>
    <w:qFormat/>
    <w:rsid w:val="006D406D"/>
    <w:pPr>
      <w:spacing w:line="0" w:lineRule="atLeast"/>
      <w:ind w:firstLine="0"/>
      <w:jc w:val="center"/>
      <w:outlineLvl w:val="0"/>
    </w:pPr>
    <w:rPr>
      <w:rFonts w:ascii="Arial" w:eastAsia="黑体" w:hAnsi="Arial"/>
    </w:rPr>
  </w:style>
  <w:style w:type="paragraph" w:styleId="2">
    <w:name w:val="heading 2"/>
    <w:basedOn w:val="a"/>
    <w:next w:val="3"/>
    <w:qFormat/>
    <w:rsid w:val="006D406D"/>
    <w:pPr>
      <w:spacing w:line="0" w:lineRule="atLeast"/>
      <w:ind w:firstLine="0"/>
      <w:jc w:val="center"/>
      <w:outlineLvl w:val="1"/>
    </w:pPr>
    <w:rPr>
      <w:sz w:val="28"/>
    </w:rPr>
  </w:style>
  <w:style w:type="paragraph" w:styleId="3">
    <w:name w:val="heading 3"/>
    <w:basedOn w:val="a"/>
    <w:next w:val="a"/>
    <w:qFormat/>
    <w:rsid w:val="006D406D"/>
    <w:pPr>
      <w:ind w:firstLine="0"/>
      <w:outlineLvl w:val="2"/>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6D406D"/>
    <w:pPr>
      <w:jc w:val="center"/>
    </w:pPr>
    <w:rPr>
      <w:b/>
      <w:bCs/>
      <w:sz w:val="52"/>
    </w:rPr>
  </w:style>
  <w:style w:type="paragraph" w:styleId="30">
    <w:name w:val="toc 3"/>
    <w:basedOn w:val="a"/>
    <w:next w:val="a"/>
    <w:qFormat/>
    <w:rsid w:val="006D406D"/>
    <w:pPr>
      <w:spacing w:line="305" w:lineRule="auto"/>
    </w:pPr>
  </w:style>
  <w:style w:type="paragraph" w:styleId="a4">
    <w:name w:val="footer"/>
    <w:basedOn w:val="a"/>
    <w:qFormat/>
    <w:rsid w:val="006D406D"/>
    <w:pPr>
      <w:tabs>
        <w:tab w:val="center" w:pos="4153"/>
        <w:tab w:val="right" w:pos="8306"/>
      </w:tabs>
      <w:snapToGrid w:val="0"/>
      <w:jc w:val="left"/>
    </w:pPr>
    <w:rPr>
      <w:sz w:val="18"/>
      <w:szCs w:val="18"/>
    </w:rPr>
  </w:style>
  <w:style w:type="paragraph" w:styleId="a5">
    <w:name w:val="header"/>
    <w:basedOn w:val="a"/>
    <w:qFormat/>
    <w:rsid w:val="006D406D"/>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rsid w:val="006D406D"/>
    <w:pPr>
      <w:spacing w:line="0" w:lineRule="atLeast"/>
      <w:ind w:firstLine="0"/>
      <w:jc w:val="left"/>
    </w:pPr>
    <w:rPr>
      <w:rFonts w:ascii="Arial" w:eastAsia="黑体" w:hAnsi="Arial"/>
      <w:sz w:val="28"/>
    </w:rPr>
  </w:style>
  <w:style w:type="paragraph" w:styleId="4">
    <w:name w:val="toc 4"/>
    <w:basedOn w:val="a"/>
    <w:next w:val="a"/>
    <w:qFormat/>
    <w:rsid w:val="006D406D"/>
    <w:pPr>
      <w:spacing w:line="305" w:lineRule="auto"/>
      <w:ind w:firstLine="629"/>
    </w:pPr>
  </w:style>
  <w:style w:type="paragraph" w:styleId="20">
    <w:name w:val="toc 2"/>
    <w:basedOn w:val="a"/>
    <w:next w:val="a"/>
    <w:qFormat/>
    <w:rsid w:val="006D406D"/>
    <w:pPr>
      <w:spacing w:line="305" w:lineRule="auto"/>
      <w:ind w:firstLine="209"/>
    </w:pPr>
  </w:style>
  <w:style w:type="paragraph" w:styleId="a6">
    <w:name w:val="Normal (Web)"/>
    <w:basedOn w:val="a"/>
    <w:qFormat/>
    <w:rsid w:val="006D406D"/>
    <w:pPr>
      <w:widowControl/>
      <w:spacing w:beforeAutospacing="1" w:afterAutospacing="1"/>
      <w:jc w:val="left"/>
    </w:pPr>
    <w:rPr>
      <w:rFonts w:ascii="宋体" w:hAnsi="宋体" w:cs="宋体"/>
      <w:sz w:val="24"/>
      <w:szCs w:val="24"/>
    </w:rPr>
  </w:style>
  <w:style w:type="paragraph" w:styleId="a7">
    <w:name w:val="Title"/>
    <w:basedOn w:val="a"/>
    <w:next w:val="a8"/>
    <w:qFormat/>
    <w:rsid w:val="006D406D"/>
    <w:pPr>
      <w:spacing w:line="0" w:lineRule="atLeast"/>
      <w:ind w:firstLine="0"/>
      <w:jc w:val="center"/>
    </w:pPr>
    <w:rPr>
      <w:rFonts w:ascii="Arial" w:eastAsia="黑体" w:hAnsi="Arial"/>
      <w:sz w:val="52"/>
    </w:rPr>
  </w:style>
  <w:style w:type="paragraph" w:customStyle="1" w:styleId="a8">
    <w:name w:val="文章附标题"/>
    <w:basedOn w:val="a"/>
    <w:next w:val="10"/>
    <w:qFormat/>
    <w:rsid w:val="006D406D"/>
    <w:pPr>
      <w:spacing w:line="0" w:lineRule="atLeast"/>
      <w:ind w:firstLine="0"/>
      <w:jc w:val="center"/>
    </w:pPr>
    <w:rPr>
      <w:sz w:val="36"/>
    </w:rPr>
  </w:style>
  <w:style w:type="table" w:styleId="a9">
    <w:name w:val="Table Grid"/>
    <w:basedOn w:val="a1"/>
    <w:uiPriority w:val="39"/>
    <w:qFormat/>
    <w:rsid w:val="006D406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6D406D"/>
    <w:rPr>
      <w:b/>
      <w:bCs/>
    </w:rPr>
  </w:style>
  <w:style w:type="character" w:styleId="ab">
    <w:name w:val="page number"/>
    <w:basedOn w:val="a0"/>
    <w:qFormat/>
    <w:rsid w:val="006D406D"/>
  </w:style>
  <w:style w:type="paragraph" w:customStyle="1" w:styleId="WPSPlain">
    <w:name w:val="WPS Plain"/>
    <w:qFormat/>
    <w:rsid w:val="006D406D"/>
  </w:style>
  <w:style w:type="paragraph" w:customStyle="1" w:styleId="ac">
    <w:name w:val="目录标题"/>
    <w:basedOn w:val="a"/>
    <w:next w:val="a"/>
    <w:qFormat/>
    <w:rsid w:val="006D406D"/>
    <w:pPr>
      <w:spacing w:line="0" w:lineRule="atLeast"/>
      <w:jc w:val="center"/>
    </w:pPr>
    <w:rPr>
      <w:rFonts w:ascii="Arial" w:eastAsia="黑体" w:hAnsi="Arial"/>
      <w:spacing w:val="209"/>
      <w:sz w:val="52"/>
    </w:rPr>
  </w:style>
  <w:style w:type="character" w:customStyle="1" w:styleId="ad">
    <w:name w:val="链接"/>
    <w:basedOn w:val="a0"/>
    <w:qFormat/>
    <w:rsid w:val="006D406D"/>
    <w:rPr>
      <w:color w:val="0000FF"/>
      <w:u w:val="single" w:color="0000FF"/>
    </w:rPr>
  </w:style>
  <w:style w:type="character" w:customStyle="1" w:styleId="ae">
    <w:name w:val="超级链接"/>
    <w:basedOn w:val="a0"/>
    <w:qFormat/>
    <w:rsid w:val="006D406D"/>
    <w:rPr>
      <w:color w:val="0000FF"/>
      <w:u w:val="single" w:color="0000FF"/>
    </w:rPr>
  </w:style>
  <w:style w:type="paragraph" w:customStyle="1" w:styleId="p0">
    <w:name w:val="p0"/>
    <w:basedOn w:val="a"/>
    <w:qFormat/>
    <w:rsid w:val="006D406D"/>
    <w:pPr>
      <w:spacing w:line="365" w:lineRule="atLeast"/>
    </w:pPr>
    <w:rPr>
      <w:rFonts w:eastAsia="宋体"/>
      <w:sz w:val="20"/>
    </w:rPr>
  </w:style>
  <w:style w:type="paragraph" w:styleId="af">
    <w:name w:val="List Paragraph"/>
    <w:basedOn w:val="a"/>
    <w:uiPriority w:val="99"/>
    <w:qFormat/>
    <w:rsid w:val="006D406D"/>
    <w:pPr>
      <w:ind w:firstLineChars="200" w:firstLine="420"/>
    </w:pPr>
  </w:style>
  <w:style w:type="table" w:customStyle="1" w:styleId="31">
    <w:name w:val="网格型3"/>
    <w:basedOn w:val="a1"/>
    <w:uiPriority w:val="39"/>
    <w:qFormat/>
    <w:rsid w:val="006D406D"/>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样式1"/>
    <w:basedOn w:val="af"/>
    <w:qFormat/>
    <w:rsid w:val="006D406D"/>
    <w:pPr>
      <w:numPr>
        <w:numId w:val="1"/>
      </w:numPr>
      <w:spacing w:line="560" w:lineRule="exact"/>
      <w:ind w:firstLineChars="0" w:firstLine="0"/>
    </w:pPr>
    <w:rPr>
      <w:rFonts w:ascii="仿宋" w:eastAsia="仿宋" w:hAnsi="仿宋" w:cstheme="minorBidi"/>
      <w:b/>
      <w:color w:val="000000" w:themeColor="text1"/>
      <w:szCs w:val="28"/>
    </w:rPr>
  </w:style>
  <w:style w:type="paragraph" w:styleId="af0">
    <w:name w:val="Balloon Text"/>
    <w:basedOn w:val="a"/>
    <w:link w:val="Char"/>
    <w:rsid w:val="00A53EC8"/>
    <w:pPr>
      <w:spacing w:line="240" w:lineRule="auto"/>
    </w:pPr>
    <w:rPr>
      <w:sz w:val="18"/>
      <w:szCs w:val="18"/>
    </w:rPr>
  </w:style>
  <w:style w:type="character" w:customStyle="1" w:styleId="Char">
    <w:name w:val="批注框文本 Char"/>
    <w:basedOn w:val="a0"/>
    <w:link w:val="af0"/>
    <w:rsid w:val="00A53EC8"/>
    <w:rPr>
      <w:rFonts w:eastAsia="仿宋_GB231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1&#24180;&#21457;&#25991;&#27169;&#26495;&#21450;&#24231;&#20301;&#29260;\--&#27827;&#25945;&#25253;%5b2021%5d&#21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--河教报[2021]号----</Template>
  <TotalTime>23</TotalTime>
  <Pages>21</Pages>
  <Words>1498</Words>
  <Characters>8539</Characters>
  <Application>Microsoft Office Word</Application>
  <DocSecurity>0</DocSecurity>
  <Lines>71</Lines>
  <Paragraphs>20</Paragraphs>
  <ScaleCrop>false</ScaleCrop>
  <Company/>
  <LinksUpToDate>false</LinksUpToDate>
  <CharactersWithSpaces>10017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2021-11-08T04:24:00Z</cp:lastPrinted>
  <dcterms:created xsi:type="dcterms:W3CDTF">2021-11-08T00:37:00Z</dcterms:created>
  <dcterms:modified xsi:type="dcterms:W3CDTF">2021-11-12T04:40:00Z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3EC20A393E014048B8D5F4D275F84A70</vt:lpwstr>
  </property>
</Properties>
</file>